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DAAD1">
      <w:pPr>
        <w:pStyle w:val="2"/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电影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学院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硕士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研究生招生考试大纲</w:t>
      </w:r>
    </w:p>
    <w:p w14:paraId="3B672E5B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专业学位</w:t>
      </w:r>
    </w:p>
    <w:p w14:paraId="5A2E631D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研究方向：</w:t>
      </w:r>
      <w:r>
        <w:rPr>
          <w:rFonts w:hint="default" w:asciiTheme="minorEastAsia" w:hAnsiTheme="minorEastAsia" w:cs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Hans"/>
        </w:rPr>
        <w:t>电影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艺术创作</w:t>
      </w:r>
    </w:p>
    <w:p w14:paraId="3DC34519">
      <w:p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考试科目：</w:t>
      </w:r>
      <w:r>
        <w:rPr>
          <w:rFonts w:hint="default" w:asciiTheme="minorEastAsia" w:hAnsiTheme="minorEastAsia" w:cstheme="minorEastAsia"/>
          <w:b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742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视听语言</w:t>
      </w:r>
    </w:p>
    <w:p w14:paraId="59CF2B6A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894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Hans"/>
        </w:rPr>
        <w:t>电影艺术史</w:t>
      </w:r>
    </w:p>
    <w:p w14:paraId="1E11685A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22B73CE6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《视听语言》考试大纲</w:t>
      </w:r>
    </w:p>
    <w:p w14:paraId="63619FD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一、考试目的</w:t>
      </w:r>
    </w:p>
    <w:p w14:paraId="36E3A13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本考试旨在全面考察考生对影视视听语言基本概念、重要理论、艺术手法的掌握程度。</w:t>
      </w:r>
    </w:p>
    <w:p w14:paraId="26EEFEB8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二、考试基本要求</w:t>
      </w:r>
    </w:p>
    <w:p w14:paraId="2FA8103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ko-KR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掌握影视艺术画面造型语言、镜头形式、声音元素各类视听语言的类型、特点与功能，并能融会贯通，学以致用；</w:t>
      </w:r>
    </w:p>
    <w:p w14:paraId="37EF666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ko-KR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掌握影视艺术视听语言的各类修辞功能，对影视视听语言理论有深刻且系统的分析和思考；</w:t>
      </w:r>
    </w:p>
    <w:p w14:paraId="719BBB5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ko-KR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能从视听语言的高度借助专业理论对影视作品进行深入剖析。</w:t>
      </w:r>
    </w:p>
    <w:p w14:paraId="3EFC89C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三、考试内容</w:t>
      </w:r>
    </w:p>
    <w:p w14:paraId="4071551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第一章  画面造型语言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景别的划分方法，各自的画面造型特点、叙事的表现功能</w:t>
      </w:r>
    </w:p>
    <w:p w14:paraId="41B3824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 短焦、中焦、长焦镜头的画面造型特点和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"http://iask.sina.com.cn/c/96.html"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电影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中的应用</w:t>
      </w:r>
    </w:p>
    <w:p w14:paraId="1D03FC5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角度的类型，各自的画面造型特点、叙事的表现功能</w:t>
      </w:r>
    </w:p>
    <w:p w14:paraId="41F7339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构图的意义、要素和基本形式</w:t>
      </w:r>
    </w:p>
    <w:p w14:paraId="3E91A06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第五节 色彩的基本常识，色彩的情绪性，有哪些色彩手段</w:t>
      </w:r>
    </w:p>
    <w:p w14:paraId="72CDDD2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第六节 不同光源、光线角度、光线性质的画面造型效果</w:t>
      </w:r>
    </w:p>
    <w:p w14:paraId="7A6ACDE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第二章  镜头形式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 固定镜头含义及功能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第二节  运动镜头类型及功能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第三节  长镜头含义、种类、美学特征及功能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第四节 场面调度类型及功能</w:t>
      </w:r>
    </w:p>
    <w:p w14:paraId="5375CD9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第三章 分镜头脚本的撰写</w:t>
      </w:r>
    </w:p>
    <w:p w14:paraId="78D1A55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分镜头的原理</w:t>
      </w:r>
    </w:p>
    <w:p w14:paraId="6276640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四种不同类型的视点</w:t>
      </w:r>
    </w:p>
    <w:p w14:paraId="2747B6B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第三节 撰写分镜头脚本的基本方法 </w:t>
      </w:r>
    </w:p>
    <w:p w14:paraId="131CC45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第四章 剪辑和蒙太奇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剪辑的意义、功能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第二节 作为叙事的剪辑形式——经典剪辑的类型及效果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第三节 苏联蒙太奇理论、类型及特征 </w:t>
      </w:r>
    </w:p>
    <w:p w14:paraId="3D79DAF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风格化剪辑类型及功能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第五章 声音与声画关系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影视声音的特性</w:t>
      </w:r>
    </w:p>
    <w:p w14:paraId="7105E9D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影视声音的分类及其功能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第三节 声画关系类型及其功能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第六章 影片视听语言的分析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视觉设计的功能</w:t>
      </w:r>
    </w:p>
    <w:p w14:paraId="75DF30A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结构与影片的时空关系</w:t>
      </w:r>
    </w:p>
    <w:p w14:paraId="31D6D4D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电影语言的不同风格</w:t>
      </w:r>
    </w:p>
    <w:p w14:paraId="37E80E5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第七章 电视节目的视听语言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类型化的电视视听语言</w:t>
      </w:r>
    </w:p>
    <w:p w14:paraId="25646B3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第二节 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电视纪实语言</w:t>
      </w:r>
    </w:p>
    <w:p w14:paraId="45C0C99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电视综艺节目的基本类型和视听语言特点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第四节 电视综艺晚会的机位设置特点和切换规律</w:t>
      </w:r>
    </w:p>
    <w:p w14:paraId="039BCC8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 xml:space="preserve">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优秀电影作品分析</w:t>
      </w:r>
    </w:p>
    <w:p w14:paraId="062E7BF2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1AD0D1D">
      <w:pPr>
        <w:spacing w:line="360" w:lineRule="auto"/>
        <w:ind w:firstLine="3092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74B292F">
      <w:pPr>
        <w:spacing w:line="360" w:lineRule="auto"/>
        <w:ind w:firstLine="3092" w:firstLineChars="1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电影艺术史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》</w:t>
      </w:r>
      <w:r>
        <w:rPr>
          <w:rFonts w:hint="eastAsia" w:ascii="宋体" w:hAnsi="宋体" w:eastAsia="宋体" w:cs="宋体"/>
          <w:b/>
          <w:sz w:val="28"/>
          <w:szCs w:val="28"/>
        </w:rPr>
        <w:t>考试大纲</w:t>
      </w:r>
    </w:p>
    <w:p w14:paraId="5AC79022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一、考试目的</w:t>
      </w:r>
    </w:p>
    <w:p w14:paraId="332D03A4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本考试旨在全面考察考生对电影艺术发展和历史的理解能力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对电影艺术史上重要事件、人物、电影流派、风格和技术发展等方面的知识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的掌握程度。</w:t>
      </w:r>
    </w:p>
    <w:p w14:paraId="763B4934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二、考试基本要求</w:t>
      </w:r>
    </w:p>
    <w:p w14:paraId="56C6DD21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1、掌握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电影艺术的发展历程，掌握电影史上的重要事件、里程碑作品和关键人物。</w:t>
      </w:r>
    </w:p>
    <w:p w14:paraId="01938C0C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2、了解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电影流派与风格：熟悉不同电影流派和风格，能够区分它们的特点和风格要素。</w:t>
      </w:r>
    </w:p>
    <w:p w14:paraId="64D9BCB4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理解电影技术的发展和变革，包括摄影、剪辑、特效等方面的进步。</w:t>
      </w:r>
    </w:p>
    <w:p w14:paraId="59C81F18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了解世界各国的电影产业和电影艺术，熟悉一些重要的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国际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电影导演和作品。</w:t>
      </w:r>
    </w:p>
    <w:p w14:paraId="14F125A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三、考试内容</w:t>
      </w:r>
    </w:p>
    <w:p w14:paraId="6E41A7A7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外国电影史</w:t>
      </w:r>
    </w:p>
    <w:p w14:paraId="4276107B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第一章　电影的诞生</w:t>
      </w:r>
    </w:p>
    <w:p w14:paraId="0A858BA4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电影的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发明基础与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起源</w:t>
      </w:r>
    </w:p>
    <w:p w14:paraId="69097341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第二节 卢米埃尔兄弟</w:t>
      </w:r>
    </w:p>
    <w:p w14:paraId="43BBA844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第三节 乔治·梅里爱</w:t>
      </w:r>
    </w:p>
    <w:p w14:paraId="08148C93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第四节 欧洲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的两种倾向</w:t>
      </w:r>
    </w:p>
    <w:p w14:paraId="79C50AFE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第二章　电影叙事形式的发展</w:t>
      </w:r>
    </w:p>
    <w:p w14:paraId="65C00BEE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鲍特及影片《火车大劫案》</w:t>
      </w:r>
    </w:p>
    <w:p w14:paraId="6180B815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第二节 格里菲斯的电影叙事观念</w:t>
      </w:r>
    </w:p>
    <w:p w14:paraId="62D28D2A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第三节 美国默片“喜剧片”叙事</w:t>
      </w:r>
    </w:p>
    <w:p w14:paraId="25A5368D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第四节 查尔斯·卓别林的喜剧观念</w:t>
      </w:r>
    </w:p>
    <w:p w14:paraId="3A5AE7BB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第三章　欧洲先锋派电影运动</w:t>
      </w:r>
    </w:p>
    <w:p w14:paraId="308CAC73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法国印象主义和超现实主义倾向的各种流派</w:t>
      </w:r>
    </w:p>
    <w:p w14:paraId="69C526C7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第二节 德国表现主义和现实主义倾向的美学追求</w:t>
      </w:r>
    </w:p>
    <w:p w14:paraId="79A662E4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第三节 前苏联蒙太奇学派</w:t>
      </w:r>
    </w:p>
    <w:p w14:paraId="12312BDB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第四节 20年代记录主义电影的发展</w:t>
      </w:r>
    </w:p>
    <w:p w14:paraId="75F852EF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第四章　美国好莱坞“黄金时代”</w:t>
      </w:r>
    </w:p>
    <w:p w14:paraId="182631EC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声音进入电影</w:t>
      </w:r>
    </w:p>
    <w:p w14:paraId="6210CDC4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第二节 好莱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的电影企业及制片政策</w:t>
      </w:r>
    </w:p>
    <w:p w14:paraId="32F763F6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第三节 类型电影观念及其模式</w:t>
      </w:r>
    </w:p>
    <w:p w14:paraId="731369FA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第四节 奥逊·威尔斯的《公民凯恩》</w:t>
      </w:r>
    </w:p>
    <w:p w14:paraId="728F8CC7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第五章　法国诗意现实主义</w:t>
      </w:r>
    </w:p>
    <w:p w14:paraId="40C2DDF9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法国诗意现实主义的先驱</w:t>
      </w:r>
    </w:p>
    <w:p w14:paraId="292FEA7A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第二节 诗意现实主义的发展</w:t>
      </w:r>
    </w:p>
    <w:p w14:paraId="3B3FB139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第三节 写实主义大师让·雷诺阿</w:t>
      </w:r>
    </w:p>
    <w:p w14:paraId="50159A9D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第四节 诗意现实主义的贡献及误识</w:t>
      </w:r>
    </w:p>
    <w:p w14:paraId="01F67519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第六章　前苏联社会主义现实主义</w:t>
      </w:r>
    </w:p>
    <w:p w14:paraId="52EBF7CA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社会主义现实主义的提出和声音进入苏联电影</w:t>
      </w:r>
    </w:p>
    <w:p w14:paraId="08906C22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第二节 转向社会主义现实主义的电影创作</w:t>
      </w:r>
    </w:p>
    <w:p w14:paraId="7C524BF5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第三节 社会主义现实主义电影创作的高潮期</w:t>
      </w:r>
    </w:p>
    <w:p w14:paraId="02E3DDEA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第四节 社会主义现实主义的新发展</w:t>
      </w:r>
    </w:p>
    <w:p w14:paraId="3CB63E82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第七章　意大利新现实主义</w:t>
      </w:r>
    </w:p>
    <w:p w14:paraId="578F9C66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新现实主义电影产生的背景</w:t>
      </w:r>
    </w:p>
    <w:p w14:paraId="4CCF6858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第二节 作者与作品、风格与理论</w:t>
      </w:r>
    </w:p>
    <w:p w14:paraId="047365EC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第三节 新现实主义的美学特征</w:t>
      </w:r>
    </w:p>
    <w:p w14:paraId="00E9FD1A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第四节 新现实主义的继承人们的演变</w:t>
      </w:r>
    </w:p>
    <w:p w14:paraId="78B4DF2C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第八章　民族电影兴起中的日本电影</w:t>
      </w:r>
    </w:p>
    <w:p w14:paraId="17B868C1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日本电影的崛起与战前发展概况</w:t>
      </w:r>
    </w:p>
    <w:p w14:paraId="4D7671BE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第二节 战术时与战后日本电影形势和主题</w:t>
      </w:r>
    </w:p>
    <w:p w14:paraId="79640261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第三节 50年代日本电影的黄金时期</w:t>
      </w:r>
    </w:p>
    <w:p w14:paraId="12649EBD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第四节 日本当代电影的发展</w:t>
      </w:r>
    </w:p>
    <w:p w14:paraId="47CDE531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第九章　法国“新浪潮”与“左岸派”</w:t>
      </w:r>
    </w:p>
    <w:p w14:paraId="73E8ADC6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“新浪潮”</w:t>
      </w:r>
    </w:p>
    <w:p w14:paraId="774D00E8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节 “左岸派”</w:t>
      </w:r>
    </w:p>
    <w:p w14:paraId="4FC3B6E8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第十章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新好莱坞电影与新德国电影</w:t>
      </w:r>
    </w:p>
    <w:p w14:paraId="788467B6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第一节 新好莱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电影</w:t>
      </w:r>
    </w:p>
    <w:p w14:paraId="5D0CD545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节 新德国电影的四大导演</w:t>
      </w:r>
    </w:p>
    <w:p w14:paraId="79F9D0A9">
      <w:p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第十一章 东亚电影的发展</w:t>
      </w:r>
    </w:p>
    <w:p w14:paraId="1290312B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第一节 日本电影</w:t>
      </w:r>
    </w:p>
    <w:p w14:paraId="6EEA82B5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第二节 伊朗电影</w:t>
      </w:r>
    </w:p>
    <w:p w14:paraId="2322699E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第三节 印度电影</w:t>
      </w:r>
    </w:p>
    <w:p w14:paraId="6372649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第四节 韩国电影</w:t>
      </w:r>
    </w:p>
    <w:p w14:paraId="67E3B84F">
      <w:p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第十二章 电影批评与导演研究</w:t>
      </w:r>
    </w:p>
    <w:p w14:paraId="28428CC4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中国电影史</w:t>
      </w:r>
    </w:p>
    <w:p w14:paraId="1F380EDA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第一章　“影戏”——中国电影的奠基（1896年-1932年）</w:t>
      </w:r>
    </w:p>
    <w:p w14:paraId="06280991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第一节　最初的尝试</w:t>
      </w:r>
    </w:p>
    <w:p w14:paraId="6EC9D3FA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第二节　“影戏”——中国主流电影传统的形成</w:t>
      </w:r>
    </w:p>
    <w:p w14:paraId="1C3FE867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第三节　新文人的旧电影</w:t>
      </w:r>
    </w:p>
    <w:p w14:paraId="14977D99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第二章　30年代电影（1932年-1937年）</w:t>
      </w:r>
    </w:p>
    <w:p w14:paraId="62B342CC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第一节　时代变革带来了电影的变革</w:t>
      </w:r>
    </w:p>
    <w:p w14:paraId="5106FE35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第二节　现实主义与左翼电影剧作中的两种风格</w:t>
      </w:r>
    </w:p>
    <w:p w14:paraId="5588917C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第三节　在继承的基础上创新</w:t>
      </w:r>
    </w:p>
    <w:p w14:paraId="1DF01256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第四节　在学习中探索</w:t>
      </w:r>
    </w:p>
    <w:p w14:paraId="16AD0E50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第五节　探索有声电影的艺术规律</w:t>
      </w:r>
    </w:p>
    <w:p w14:paraId="0EF97F78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第三章　战时与战后（1937年-1949年）</w:t>
      </w:r>
    </w:p>
    <w:p w14:paraId="3B61E18A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第一节　从延亘到重新高涨</w:t>
      </w:r>
    </w:p>
    <w:p w14:paraId="54135286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第二节　“影戏”电影统治地位的确立</w:t>
      </w:r>
    </w:p>
    <w:p w14:paraId="56967E32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第三节　“文华”与非主流电影的艺术探索</w:t>
      </w:r>
    </w:p>
    <w:p w14:paraId="679612EC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第四章　“十七年”中国电影（1949年-1966年）</w:t>
      </w:r>
    </w:p>
    <w:p w14:paraId="0E2E4555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第一节　“十七年”中国电影的发展轨迹</w:t>
      </w:r>
    </w:p>
    <w:p w14:paraId="00CDBB09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第二节　“十七年”各个时期的艺术特点</w:t>
      </w:r>
    </w:p>
    <w:p w14:paraId="78B5EFC7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第三节　“十七年”中国电影的主导样式及其它</w:t>
      </w:r>
    </w:p>
    <w:p w14:paraId="42997005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第四节　“十七年”中国电影的小结</w:t>
      </w:r>
    </w:p>
    <w:p w14:paraId="0E4E973A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第五章　“文革”时期的中国电影（1966年-1976年）</w:t>
      </w:r>
    </w:p>
    <w:p w14:paraId="00466754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第一节　“纪要”的发表及江青对中国电影的全盘否定</w:t>
      </w:r>
    </w:p>
    <w:p w14:paraId="25DFCF53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第二节　“三突出”的创作原则及样板戏电影的摄制“经验”</w:t>
      </w:r>
    </w:p>
    <w:p w14:paraId="239B8C51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第三节　故事片的创作情况</w:t>
      </w:r>
    </w:p>
    <w:p w14:paraId="35AA1131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第六章　“新时期”的中国电影（1976年-1989年）</w:t>
      </w:r>
    </w:p>
    <w:p w14:paraId="3BC8D760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第一节　“恢复时期”的电影创作情况（1976年10月-1978年12月）</w:t>
      </w:r>
    </w:p>
    <w:p w14:paraId="6F604B52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第二节　第一次创新浪潮（1979年-1980年）</w:t>
      </w:r>
    </w:p>
    <w:p w14:paraId="378B3032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第三节　老导演的新成就</w:t>
      </w:r>
    </w:p>
    <w:p w14:paraId="077CC3C0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第四节　中年导演的成熟</w:t>
      </w:r>
    </w:p>
    <w:p w14:paraId="06C3BFAE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第五节　青年导演的崛起</w:t>
      </w:r>
    </w:p>
    <w:p w14:paraId="5C4E1347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第六节　多元化的探索</w:t>
      </w:r>
    </w:p>
    <w:p w14:paraId="7F15CF19">
      <w:pPr>
        <w:spacing w:line="360" w:lineRule="auto"/>
        <w:ind w:firstLine="280" w:firstLineChars="1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第七章 跨世纪的中国电影</w:t>
      </w:r>
    </w:p>
    <w:p w14:paraId="7381426C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第一节 中国式商业大片的兴起与发展</w:t>
      </w:r>
    </w:p>
    <w:p w14:paraId="357EE6ED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第二节 中国电影新势力：青年创作群体的崛起</w:t>
      </w:r>
    </w:p>
    <w:p w14:paraId="631237A3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第三节 21世纪少数民族题材电影的新发展</w:t>
      </w:r>
    </w:p>
    <w:p w14:paraId="6C03D09B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章　香港电影</w:t>
      </w:r>
    </w:p>
    <w:p w14:paraId="50338BB3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第一节　从粤语片到香港电影新浪潮</w:t>
      </w:r>
    </w:p>
    <w:p w14:paraId="1D15CBB5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第二节　李翰祥的古装历史片</w:t>
      </w:r>
    </w:p>
    <w:p w14:paraId="4D04A102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第三节　张彻、楚原和李小龙的武打片</w:t>
      </w:r>
    </w:p>
    <w:p w14:paraId="46C2EE89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第四节　成龙的喜剧功夫片和警匪片</w:t>
      </w:r>
    </w:p>
    <w:p w14:paraId="6644ECF3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第五节　吴宇森的英雄片与徐克的武侠片</w:t>
      </w:r>
    </w:p>
    <w:p w14:paraId="4CCAB4ED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章　台湾电影</w:t>
      </w:r>
    </w:p>
    <w:p w14:paraId="6320C731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第一节　从台语片到台湾新新电影</w:t>
      </w:r>
    </w:p>
    <w:p w14:paraId="4CA9F411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第二节　李行、胡金铨的电影创作</w:t>
      </w:r>
    </w:p>
    <w:p w14:paraId="1AE64D39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第三节　侯孝贤、杨德昌、王童的电影创作</w:t>
      </w:r>
    </w:p>
    <w:p w14:paraId="21D4171C">
      <w:pPr>
        <w:spacing w:line="360" w:lineRule="auto"/>
        <w:ind w:left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第四节　李安的电影创作</w:t>
      </w:r>
    </w:p>
    <w:p w14:paraId="53F17DDB">
      <w:pPr>
        <w:spacing w:line="360" w:lineRule="auto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第十章 中国电影史的重要事件与转折点</w:t>
      </w:r>
    </w:p>
    <w:p w14:paraId="1E0D186E">
      <w:pPr>
        <w:spacing w:line="360" w:lineRule="auto"/>
        <w:ind w:leftChars="100"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第一节 重要电影节与电影奖项的设立</w:t>
      </w:r>
    </w:p>
    <w:p w14:paraId="130F19E9">
      <w:pPr>
        <w:spacing w:line="360" w:lineRule="auto"/>
        <w:ind w:leftChars="100" w:firstLine="280" w:firstLineChars="1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第二节 政策变动对电影产业的影响</w:t>
      </w:r>
    </w:p>
    <w:p w14:paraId="207A60EA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185AC1C3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0F5D0224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50CD3CE0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092B4488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3AA75121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07844848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740977E6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4DAAE03C">
      <w:p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研究方向：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电影与舞台美术设计</w:t>
      </w:r>
    </w:p>
    <w:p w14:paraId="33DE6122">
      <w:p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考试科目：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742 视听语言</w:t>
      </w:r>
    </w:p>
    <w:p w14:paraId="3FCEC0CD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896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Hans"/>
        </w:rPr>
        <w:t>电影与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舞台美术设计理论</w:t>
      </w:r>
    </w:p>
    <w:p w14:paraId="680395AD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36F1902F">
      <w:pPr>
        <w:spacing w:line="360" w:lineRule="auto"/>
        <w:ind w:firstLine="3373" w:firstLineChars="1200"/>
        <w:rPr>
          <w:rFonts w:hint="eastAsia" w:ascii="宋体" w:hAnsi="宋体" w:eastAsia="宋体" w:cs="宋体"/>
          <w:b/>
          <w:sz w:val="28"/>
          <w:szCs w:val="28"/>
        </w:rPr>
      </w:pPr>
    </w:p>
    <w:p w14:paraId="01501BD4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《视听语言》考试大纲</w:t>
      </w:r>
    </w:p>
    <w:p w14:paraId="5948E931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一、考试目的</w:t>
      </w:r>
    </w:p>
    <w:p w14:paraId="7628AB0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本考试旨在全面考察考生对影视视听语言基本概念、重要理论、艺术手法的掌握程度。</w:t>
      </w:r>
    </w:p>
    <w:p w14:paraId="52CAFF5D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二、考试基本要求</w:t>
      </w:r>
    </w:p>
    <w:p w14:paraId="6AA19F8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ko-KR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掌握影视艺术画面造型语言、镜头形式、声音元素各类视听语言的类型、特点与功能，并能融会贯通，学以致用；</w:t>
      </w:r>
    </w:p>
    <w:p w14:paraId="66795EB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ko-KR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掌握影视艺术视听语言的各类修辞功能，对影视视听语言理论有深刻且系统的分析和思考；</w:t>
      </w:r>
    </w:p>
    <w:p w14:paraId="5F07C6A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ko-KR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能从视听语言的高度借助专业理论对影视作品进行深入剖析。</w:t>
      </w:r>
    </w:p>
    <w:p w14:paraId="6345F350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三、考试内容</w:t>
      </w:r>
    </w:p>
    <w:p w14:paraId="314425D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第一章  画面造型语言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景别的划分方法，各自的画面造型特点、叙事的表现功能</w:t>
      </w:r>
    </w:p>
    <w:p w14:paraId="6E5E3A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 短焦、中焦、长焦镜头的画面造型特点和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"http://iask.sina.com.cn/c/96.html"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电影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中的应用</w:t>
      </w:r>
    </w:p>
    <w:p w14:paraId="3E72571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角度的类型，各自的画面造型特点、叙事的表现功能</w:t>
      </w:r>
    </w:p>
    <w:p w14:paraId="625124F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构图的意义、要素和基本形式</w:t>
      </w:r>
    </w:p>
    <w:p w14:paraId="2725941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第五节 色彩的基本常识，色彩的情绪性，有哪些色彩手段</w:t>
      </w:r>
    </w:p>
    <w:p w14:paraId="4259F6B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第六节 不同光源、光线角度、光线性质的画面造型效果</w:t>
      </w:r>
    </w:p>
    <w:p w14:paraId="06E044F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第二章  镜头形式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 固定镜头含义及功能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第二节  运动镜头类型及功能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第三节  长镜头含义、种类、美学特征及功能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第四节 场面调度类型及功能</w:t>
      </w:r>
    </w:p>
    <w:p w14:paraId="47EEE71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第三章 分镜头脚本的撰写</w:t>
      </w:r>
    </w:p>
    <w:p w14:paraId="3E4980C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分镜头的原理</w:t>
      </w:r>
    </w:p>
    <w:p w14:paraId="198CA5B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四种不同类型的视点</w:t>
      </w:r>
    </w:p>
    <w:p w14:paraId="7F8036B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第三节 撰写分镜头脚本的基本方法 </w:t>
      </w:r>
    </w:p>
    <w:p w14:paraId="016B58A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第四章 剪辑和蒙太奇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剪辑的意义、功能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第二节 作为叙事的剪辑形式——经典剪辑的类型及效果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第三节 苏联蒙太奇理论、类型及特征 </w:t>
      </w:r>
    </w:p>
    <w:p w14:paraId="7422AA2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风格化剪辑类型及功能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第五章 声音与声画关系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影视声音的特性</w:t>
      </w:r>
    </w:p>
    <w:p w14:paraId="72B46F4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影视声音的分类及其功能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第三节 声画关系类型及其功能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第六章 影片视听语言的分析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视觉设计的功能</w:t>
      </w:r>
    </w:p>
    <w:p w14:paraId="7004827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结构与影片的时空关系</w:t>
      </w:r>
    </w:p>
    <w:p w14:paraId="593DB95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电影语言的不同风格</w:t>
      </w:r>
    </w:p>
    <w:p w14:paraId="37AEC1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第七章 电视节目的视听语言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第一节 类型化的电视视听语言</w:t>
      </w:r>
    </w:p>
    <w:p w14:paraId="4E14749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第二节 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电视纪实语言</w:t>
      </w:r>
    </w:p>
    <w:p w14:paraId="7D9F5A3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电视综艺节目的基本类型和视听语言特点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第四节 电视综艺晚会的机位设置特点和切换规律</w:t>
      </w:r>
    </w:p>
    <w:p w14:paraId="5D8F11D2">
      <w:p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 xml:space="preserve">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优秀电影作品分析</w:t>
      </w:r>
    </w:p>
    <w:p w14:paraId="4C1A07FF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132EB794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《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Hans"/>
        </w:rPr>
        <w:t>电影与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舞台美术设计理论》</w:t>
      </w:r>
      <w:r>
        <w:rPr>
          <w:rFonts w:hint="eastAsia" w:ascii="宋体" w:hAnsi="宋体" w:eastAsia="宋体" w:cs="宋体"/>
          <w:b/>
          <w:sz w:val="28"/>
          <w:szCs w:val="28"/>
        </w:rPr>
        <w:t>考试大纲</w:t>
      </w:r>
    </w:p>
    <w:p w14:paraId="5F5F992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一、考试目的</w:t>
      </w:r>
    </w:p>
    <w:p w14:paraId="065D23C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本考试旨在全面考察考生对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电影美术设计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舞台美术设计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基本概念、重要理论、艺术手法的掌握程度。</w:t>
      </w:r>
    </w:p>
    <w:p w14:paraId="55DB18D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二、考试基本要求</w:t>
      </w:r>
    </w:p>
    <w:p w14:paraId="7556D968">
      <w:pPr>
        <w:spacing w:line="360" w:lineRule="auto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ko-KR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掌握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舞台美术中的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舞台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美术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设计、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电影美术设计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Hans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人物造型设计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设计要素、设计法则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风格样式等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与功能，并能融会贯通，学以致用；</w:t>
      </w:r>
    </w:p>
    <w:p w14:paraId="63FCE322">
      <w:pPr>
        <w:spacing w:line="360" w:lineRule="auto"/>
        <w:ind w:firstLine="280" w:firstLineChars="100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基本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掌握舞台美术设计、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电影美术设计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的基础理论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对艺术实践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作品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从理论上进行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分析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总结。</w:t>
      </w:r>
    </w:p>
    <w:p w14:paraId="435A6DB1">
      <w:pPr>
        <w:spacing w:line="360" w:lineRule="auto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借助专业理论对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戏剧作品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电影作品中的美术设计进行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深入剖析。</w:t>
      </w:r>
    </w:p>
    <w:p w14:paraId="1B8708B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考试内容</w:t>
      </w:r>
    </w:p>
    <w:p w14:paraId="08388E2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舞台美术设计理论部分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Hans"/>
        </w:rPr>
        <w:t>：</w:t>
      </w:r>
    </w:p>
    <w:p w14:paraId="09D68F0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第一章  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舞台美术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设计的概念与定义</w:t>
      </w:r>
    </w:p>
    <w:p w14:paraId="5F8815E9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第一节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  舞台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美术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设计的概念与定义</w:t>
      </w:r>
    </w:p>
    <w:p w14:paraId="06CDDFA6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第二节  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戏剧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人物造型设计的概念与定义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二章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舞台美术的演变过程</w:t>
      </w:r>
    </w:p>
    <w:p w14:paraId="2647B820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第一节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舞台美术设计的分类及关系</w:t>
      </w:r>
    </w:p>
    <w:p w14:paraId="7A7C63FA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第二节  舞台设计的演变过程</w:t>
      </w:r>
    </w:p>
    <w:p w14:paraId="1825BC70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节  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戏剧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人物造型设计的演变过程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第三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舞台美术设计的美学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特征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第一节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舞台设计的美学特征</w:t>
      </w:r>
    </w:p>
    <w:p w14:paraId="14D3E4F1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节  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戏剧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人物造型的美学特征</w:t>
      </w:r>
    </w:p>
    <w:p w14:paraId="25B6477E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第四章  舞台美术设计的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功能</w:t>
      </w:r>
    </w:p>
    <w:p w14:paraId="26A35482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第一节  舞台设计的功能</w:t>
      </w:r>
    </w:p>
    <w:p w14:paraId="555EF8D9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第二节  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戏剧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人物造型的功能</w:t>
      </w:r>
    </w:p>
    <w:p w14:paraId="34308F7B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五章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舞台美术设计的风格样式</w:t>
      </w:r>
    </w:p>
    <w:p w14:paraId="46006735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一节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舞台设计的风格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样式</w:t>
      </w:r>
    </w:p>
    <w:p w14:paraId="22B3B83B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第二节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戏剧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人物造型设计的风格样式</w:t>
      </w:r>
    </w:p>
    <w:p w14:paraId="3F9A54F8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章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舞台美术设计的过程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第一节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舞台设计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过程</w:t>
      </w:r>
    </w:p>
    <w:p w14:paraId="12858A5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第二节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戏剧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人物造型设计的过程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 xml:space="preserve">章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现当代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舞台美术设计优秀案例分析</w:t>
      </w:r>
    </w:p>
    <w:p w14:paraId="79A2589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电影美术设计理论部分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Hans"/>
        </w:rPr>
        <w:t>：</w:t>
      </w:r>
    </w:p>
    <w:p w14:paraId="2074022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第一章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电影美术的概念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特性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作用</w:t>
      </w:r>
    </w:p>
    <w:p w14:paraId="12D31A0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第一节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电影美术的概念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特征</w:t>
      </w:r>
    </w:p>
    <w:p w14:paraId="2EE1507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第二节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电影美术的作用</w:t>
      </w:r>
    </w:p>
    <w:p w14:paraId="0A5C130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电影美术设计的美学特征</w:t>
      </w:r>
    </w:p>
    <w:p w14:paraId="09B849A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电影总体美术设计</w:t>
      </w:r>
    </w:p>
    <w:p w14:paraId="3995F49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电影总体美术的艺术思维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创作内容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设计原则</w:t>
      </w:r>
    </w:p>
    <w:p w14:paraId="632DA69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第二节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电影总体美术设计的构成要素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思维方法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表达方式</w:t>
      </w:r>
    </w:p>
    <w:p w14:paraId="40099EA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电影场景设计</w:t>
      </w:r>
    </w:p>
    <w:p w14:paraId="5FE2A45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第一节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电影场景设计的构成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分类</w:t>
      </w:r>
    </w:p>
    <w:p w14:paraId="455B185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第二节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电影场景设计的创作方法</w:t>
      </w:r>
    </w:p>
    <w:p w14:paraId="0ED537C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五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电影人物造型设计</w:t>
      </w:r>
    </w:p>
    <w:p w14:paraId="0815EDC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第一节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电影人物服装设计特点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分类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风格与创作方法</w:t>
      </w:r>
    </w:p>
    <w:p w14:paraId="1B02999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第二节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电影人物化妆设计特点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分类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风格与创作方法</w:t>
      </w:r>
    </w:p>
    <w:p w14:paraId="4958695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电影镜头画面设计</w:t>
      </w:r>
    </w:p>
    <w:p w14:paraId="0326327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第一节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电影镜头画面设计先期视觉化表达的作用</w:t>
      </w:r>
    </w:p>
    <w:p w14:paraId="4F2609C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第二节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电影镜头画面设计的设计流程</w:t>
      </w:r>
    </w:p>
    <w:p w14:paraId="07A01D5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Hans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Hans"/>
        </w:rPr>
        <w:t>电影镜头画面设计与电影影像风格的关系</w:t>
      </w:r>
    </w:p>
    <w:p w14:paraId="7318B28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Hans"/>
        </w:rPr>
        <w:t>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Hans"/>
        </w:rPr>
        <w:t>经典电影美术设计优秀案例分析</w:t>
      </w:r>
    </w:p>
    <w:p w14:paraId="6580E6D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6F11E"/>
    <w:multiLevelType w:val="singleLevel"/>
    <w:tmpl w:val="FF76F11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MTRjMjI2ZWRmYjE4YTAwZDczNWU3NTkzZTgzNDEifQ=="/>
  </w:docVars>
  <w:rsids>
    <w:rsidRoot w:val="09DD437D"/>
    <w:rsid w:val="00713B65"/>
    <w:rsid w:val="01746ED4"/>
    <w:rsid w:val="01E87308"/>
    <w:rsid w:val="02A11E46"/>
    <w:rsid w:val="03BA772F"/>
    <w:rsid w:val="09DD437D"/>
    <w:rsid w:val="0A047D8A"/>
    <w:rsid w:val="0BC17199"/>
    <w:rsid w:val="0C1309B9"/>
    <w:rsid w:val="0E5F33E1"/>
    <w:rsid w:val="10EF0DAE"/>
    <w:rsid w:val="11940412"/>
    <w:rsid w:val="1292717C"/>
    <w:rsid w:val="160D3609"/>
    <w:rsid w:val="17CB4068"/>
    <w:rsid w:val="28FB6F77"/>
    <w:rsid w:val="2E241E0A"/>
    <w:rsid w:val="2EE86942"/>
    <w:rsid w:val="33354680"/>
    <w:rsid w:val="364E13F2"/>
    <w:rsid w:val="3AA75C5F"/>
    <w:rsid w:val="3AB90C23"/>
    <w:rsid w:val="3CFD5918"/>
    <w:rsid w:val="408E3E69"/>
    <w:rsid w:val="459807E3"/>
    <w:rsid w:val="49740C83"/>
    <w:rsid w:val="4BF37770"/>
    <w:rsid w:val="4C192D7C"/>
    <w:rsid w:val="4DDAC94D"/>
    <w:rsid w:val="506D024A"/>
    <w:rsid w:val="52BD1949"/>
    <w:rsid w:val="5CA45E43"/>
    <w:rsid w:val="5CCD2952"/>
    <w:rsid w:val="5EF84D3F"/>
    <w:rsid w:val="67DF73B1"/>
    <w:rsid w:val="6FF3C729"/>
    <w:rsid w:val="70460226"/>
    <w:rsid w:val="713C0B14"/>
    <w:rsid w:val="71555487"/>
    <w:rsid w:val="74817485"/>
    <w:rsid w:val="758E5E4F"/>
    <w:rsid w:val="75FF1952"/>
    <w:rsid w:val="777D1BFF"/>
    <w:rsid w:val="77E9D2E3"/>
    <w:rsid w:val="77FF6AE3"/>
    <w:rsid w:val="79636C04"/>
    <w:rsid w:val="7A0E6CBF"/>
    <w:rsid w:val="7A2F657A"/>
    <w:rsid w:val="7B0A04D0"/>
    <w:rsid w:val="7B970B4F"/>
    <w:rsid w:val="7F50C192"/>
    <w:rsid w:val="7F9D0DC8"/>
    <w:rsid w:val="ABDDB146"/>
    <w:rsid w:val="C62FEDEE"/>
    <w:rsid w:val="E1FF4DB2"/>
    <w:rsid w:val="F737851E"/>
    <w:rsid w:val="FFAD8D54"/>
    <w:rsid w:val="FFE7D093"/>
    <w:rsid w:val="FFFE0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3909</Words>
  <Characters>3988</Characters>
  <Lines>0</Lines>
  <Paragraphs>0</Paragraphs>
  <TotalTime>0</TotalTime>
  <ScaleCrop>false</ScaleCrop>
  <LinksUpToDate>false</LinksUpToDate>
  <CharactersWithSpaces>4229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2020-09-16T23:12:00Z</dcterms:created>
  <dc:creator>Apple</dc:creator>
  <cp:lastModifiedBy>辛巴</cp:lastModifiedBy>
  <cp:lastPrinted>2021-09-09T16:53:00Z</cp:lastPrinted>
  <dcterms:modified xsi:type="dcterms:W3CDTF">2024-09-27T01:33:09Z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0DD682CCB64CD54B5BF7E06608CCE815_43</vt:lpwstr>
  </property>
</Properties>
</file>