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榆林学院2023年研招考试各专业考试大纲链接：</w:t>
      </w:r>
    </w:p>
    <w:bookmarkEnd w:id="0"/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文学院（学科教学语文）https://mp.weixin.qq.com/s/KvrsdZOQyfAXKjflXMlCKg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管理学院（旅游管理）https://glxy.yulinu.edu.cn/info/1111/3055.htm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数学与统计学院</w:t>
      </w:r>
      <w:r>
        <w:rPr>
          <w:rFonts w:hint="eastAsia"/>
          <w:sz w:val="28"/>
          <w:szCs w:val="36"/>
          <w:lang w:val="en-US" w:eastAsia="zh-CN"/>
        </w:rPr>
        <w:t>（学科教学数学）</w:t>
      </w:r>
      <w:r>
        <w:rPr>
          <w:rFonts w:hint="default"/>
          <w:sz w:val="28"/>
          <w:szCs w:val="36"/>
          <w:lang w:val="en-US" w:eastAsia="zh-CN"/>
        </w:rPr>
        <w:t>https://math.yulinu.edu.cn/info/1058/2651.htm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default"/>
          <w:sz w:val="28"/>
          <w:szCs w:val="36"/>
          <w:highlight w:val="none"/>
          <w:lang w:val="en-US" w:eastAsia="zh-CN"/>
        </w:rPr>
        <w:t>化学与化工学院</w:t>
      </w:r>
      <w:r>
        <w:rPr>
          <w:rFonts w:hint="eastAsia"/>
          <w:sz w:val="28"/>
          <w:szCs w:val="36"/>
          <w:highlight w:val="none"/>
          <w:lang w:val="en-US" w:eastAsia="zh-CN"/>
        </w:rPr>
        <w:t>（化学、资源与环境、材料与化工）</w:t>
      </w:r>
      <w:r>
        <w:rPr>
          <w:rFonts w:hint="default"/>
          <w:sz w:val="28"/>
          <w:szCs w:val="36"/>
          <w:highlight w:val="none"/>
          <w:lang w:val="en-US" w:eastAsia="zh-CN"/>
        </w:rPr>
        <w:t>https://hxyhgxy.yulinu.edu.cn/info/1023/3040.htm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生命科学学院（农业）https://smkxxy.yulinu.edu.cn/info/1139/5530.htm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建筑工程学院（土木水利）</w:t>
      </w:r>
      <w:r>
        <w:rPr>
          <w:rFonts w:hint="default"/>
          <w:sz w:val="28"/>
          <w:szCs w:val="36"/>
          <w:lang w:val="en-US" w:eastAsia="zh-CN"/>
        </w:rPr>
        <w:t>https://jzgcxy.yulinu.edu.cn/info/1018/2183.htm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信息工程学院</w:t>
      </w:r>
      <w:r>
        <w:rPr>
          <w:rFonts w:hint="eastAsia"/>
          <w:sz w:val="28"/>
          <w:szCs w:val="36"/>
          <w:lang w:val="en-US" w:eastAsia="zh-CN"/>
        </w:rPr>
        <w:t>（电子信息）</w:t>
      </w:r>
      <w:r>
        <w:rPr>
          <w:rFonts w:hint="default"/>
          <w:sz w:val="28"/>
          <w:szCs w:val="36"/>
          <w:lang w:val="en-US" w:eastAsia="zh-CN"/>
        </w:rPr>
        <w:t>https://xxgc.yulinu.edu.cn/info/1047/2310.htm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体育学院（体育）https://mp.weixin.qq.com/s/4R-vcEgMkqKM5INHwE3JsA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马克思主义学院（学科教学思政）https://szb.yulinu.edu.cn/info/1097/2323.htm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教育学院（教育管理）</w:t>
      </w:r>
      <w:r>
        <w:rPr>
          <w:rFonts w:hint="default"/>
          <w:sz w:val="28"/>
          <w:szCs w:val="36"/>
          <w:lang w:val="en-US" w:eastAsia="zh-CN"/>
        </w:rPr>
        <w:t>https://jyx.yulinu.edu.cn/info/1077/1465.htm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58525"/>
    <w:multiLevelType w:val="singleLevel"/>
    <w:tmpl w:val="31B58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WQ4NzIwMmNhNjZlZGVlYzc3NGM2M2Y1MGI5Y2UifQ=="/>
  </w:docVars>
  <w:rsids>
    <w:rsidRoot w:val="00000000"/>
    <w:rsid w:val="086049A3"/>
    <w:rsid w:val="176D70D9"/>
    <w:rsid w:val="1B5A4BEC"/>
    <w:rsid w:val="2F723377"/>
    <w:rsid w:val="40EF0136"/>
    <w:rsid w:val="43BA343E"/>
    <w:rsid w:val="4826528B"/>
    <w:rsid w:val="4A2D399F"/>
    <w:rsid w:val="5AB16888"/>
    <w:rsid w:val="672229D3"/>
    <w:rsid w:val="731969F1"/>
    <w:rsid w:val="7961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617</Characters>
  <Lines>0</Lines>
  <Paragraphs>0</Paragraphs>
  <TotalTime>4</TotalTime>
  <ScaleCrop>false</ScaleCrop>
  <LinksUpToDate>false</LinksUpToDate>
  <CharactersWithSpaces>617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2022-07-04T06:02:00Z</dcterms:created>
  <dc:creator>Administrator.BF-20191120SGVX</dc:creator>
  <cp:lastModifiedBy>将夜</cp:lastModifiedBy>
  <cp:lastPrinted>2022-07-08T04:04:00Z</cp:lastPrinted>
  <dcterms:modified xsi:type="dcterms:W3CDTF">2022-09-17T07:02:39Z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DD76A87D29164B95885C4B04A35C24E8</vt:lpwstr>
  </property>
</Properties>
</file>