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eastAsia="黑体"/>
          <w:sz w:val="44"/>
          <w:lang w:val="en-US" w:eastAsia="zh-CN"/>
        </w:rPr>
      </w:pPr>
      <w:bookmarkStart w:id="0" w:name="_GoBack"/>
      <w:bookmarkEnd w:id="0"/>
    </w:p>
    <w:p>
      <w:pPr>
        <w:spacing w:line="500" w:lineRule="exact"/>
        <w:jc w:val="center"/>
        <w:rPr>
          <w:rFonts w:hint="eastAsia" w:ascii="黑体" w:eastAsia="黑体"/>
          <w:sz w:val="44"/>
          <w:lang w:eastAsia="zh-CN"/>
        </w:rPr>
      </w:pPr>
      <w:r>
        <w:rPr>
          <w:rFonts w:hint="eastAsia" w:ascii="黑体" w:eastAsia="黑体"/>
          <w:sz w:val="44"/>
          <w:lang w:val="en-US" w:eastAsia="zh-CN"/>
        </w:rPr>
        <w:t>艺术管理学院</w:t>
      </w:r>
    </w:p>
    <w:p>
      <w:pPr>
        <w:spacing w:line="500" w:lineRule="exact"/>
        <w:jc w:val="center"/>
        <w:rPr>
          <w:rFonts w:ascii="黑体" w:eastAsia="黑体"/>
          <w:b/>
          <w:sz w:val="24"/>
        </w:rPr>
      </w:pPr>
      <w:r>
        <w:rPr>
          <w:rFonts w:hint="eastAsia" w:ascii="黑体" w:eastAsia="黑体"/>
          <w:sz w:val="44"/>
        </w:rPr>
        <w:t>202</w:t>
      </w:r>
      <w:r>
        <w:rPr>
          <w:rFonts w:hint="eastAsia" w:ascii="黑体" w:eastAsia="黑体"/>
          <w:sz w:val="44"/>
          <w:lang w:val="en-US" w:eastAsia="zh-CN"/>
        </w:rPr>
        <w:t>3</w:t>
      </w:r>
      <w:r>
        <w:rPr>
          <w:rFonts w:hint="eastAsia" w:ascii="黑体" w:eastAsia="黑体"/>
          <w:sz w:val="44"/>
        </w:rPr>
        <w:t>年硕士学位研究生招生目录</w:t>
      </w:r>
    </w:p>
    <w:p>
      <w:pPr>
        <w:spacing w:line="320" w:lineRule="exact"/>
        <w:rPr>
          <w:rFonts w:ascii="宋体" w:hAnsi="宋体"/>
          <w:b/>
          <w:sz w:val="28"/>
          <w:szCs w:val="28"/>
        </w:rPr>
      </w:pPr>
    </w:p>
    <w:p>
      <w:pPr>
        <w:spacing w:line="320" w:lineRule="exact"/>
        <w:rPr>
          <w:rFonts w:ascii="宋体" w:hAnsi="宋体"/>
          <w:b/>
          <w:sz w:val="28"/>
          <w:szCs w:val="28"/>
        </w:rPr>
      </w:pP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0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13艺术管理学院</w:t>
      </w:r>
      <w:r>
        <w:rPr>
          <w:rFonts w:hint="eastAsia" w:ascii="宋体" w:hAnsi="宋体"/>
          <w:b/>
          <w:color w:val="auto"/>
          <w:sz w:val="28"/>
          <w:szCs w:val="28"/>
        </w:rPr>
        <w:t>（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85614065</w:t>
      </w:r>
      <w:r>
        <w:rPr>
          <w:rFonts w:hint="eastAsia" w:ascii="宋体" w:hAnsi="宋体"/>
          <w:b/>
          <w:color w:val="auto"/>
          <w:sz w:val="28"/>
          <w:szCs w:val="28"/>
        </w:rPr>
        <w:t>）</w:t>
      </w: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学术学位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艺术学理论 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专业代码：130100</w:t>
      </w:r>
    </w:p>
    <w:tbl>
      <w:tblPr>
        <w:tblStyle w:val="6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1962"/>
        <w:gridCol w:w="314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87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专业及研究方向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导师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  试  科  目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871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auto"/>
                <w:sz w:val="24"/>
              </w:rPr>
              <w:t>艺术管理</w:t>
            </w:r>
          </w:p>
        </w:tc>
        <w:tc>
          <w:tcPr>
            <w:tcW w:w="19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范春艳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李中闯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齐慧姝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张金霞</w:t>
            </w:r>
          </w:p>
        </w:tc>
        <w:tc>
          <w:tcPr>
            <w:tcW w:w="314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val="en-US" w:eastAsia="zh-CN"/>
              </w:rPr>
              <w:t>或203日语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.731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艺术学理论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.931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艺术管理理论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02电影管理</w:t>
            </w:r>
          </w:p>
        </w:tc>
        <w:tc>
          <w:tcPr>
            <w:tcW w:w="19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张晓龙</w:t>
            </w:r>
          </w:p>
        </w:tc>
        <w:tc>
          <w:tcPr>
            <w:tcW w:w="31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参考书目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一、艺术学理论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  <w:lang w:eastAsia="zh-CN"/>
        </w:rPr>
        <w:t>《艺术学概论》（第四版） 彭吉象 北京大学出版社 (2015-05)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二</w:t>
      </w:r>
      <w:r>
        <w:rPr>
          <w:rFonts w:hint="eastAsia" w:ascii="宋体" w:hAnsi="宋体" w:cs="宋体"/>
          <w:color w:val="auto"/>
          <w:sz w:val="24"/>
          <w:lang w:eastAsia="zh-CN"/>
        </w:rPr>
        <w:t>、艺术管理理论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1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lang w:eastAsia="zh-CN"/>
        </w:rPr>
        <w:t>《艺术管理学》董峰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lang w:eastAsia="zh-CN"/>
        </w:rPr>
        <w:t>东南大学出版社 2018年10月第一版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2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lang w:eastAsia="zh-CN"/>
        </w:rPr>
        <w:t>《艺术管理学概论》田川流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lang w:eastAsia="zh-CN"/>
        </w:rPr>
        <w:t>东南大学出版社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lang w:eastAsia="zh-CN"/>
        </w:rPr>
        <w:t>2011年9月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OGRlMmNmMGJhNjk4ODc4OWRlNjkyMmY5Mjk1ODgifQ=="/>
  </w:docVars>
  <w:rsids>
    <w:rsidRoot w:val="5C931B32"/>
    <w:rsid w:val="00000A93"/>
    <w:rsid w:val="00026095"/>
    <w:rsid w:val="00036777"/>
    <w:rsid w:val="000F74F3"/>
    <w:rsid w:val="002402CD"/>
    <w:rsid w:val="002846F0"/>
    <w:rsid w:val="002B41EB"/>
    <w:rsid w:val="00336C08"/>
    <w:rsid w:val="00380E38"/>
    <w:rsid w:val="00437126"/>
    <w:rsid w:val="004D1AEF"/>
    <w:rsid w:val="005620CB"/>
    <w:rsid w:val="00600BC1"/>
    <w:rsid w:val="00617299"/>
    <w:rsid w:val="00690847"/>
    <w:rsid w:val="006B37BD"/>
    <w:rsid w:val="006F7988"/>
    <w:rsid w:val="007C0C1B"/>
    <w:rsid w:val="0090295D"/>
    <w:rsid w:val="009A2CA7"/>
    <w:rsid w:val="009C2657"/>
    <w:rsid w:val="009C4434"/>
    <w:rsid w:val="00AD748F"/>
    <w:rsid w:val="00B35E81"/>
    <w:rsid w:val="00B37405"/>
    <w:rsid w:val="00B86E9C"/>
    <w:rsid w:val="00B90AE8"/>
    <w:rsid w:val="00C564C6"/>
    <w:rsid w:val="00CE69E5"/>
    <w:rsid w:val="00E01E5E"/>
    <w:rsid w:val="00E343FD"/>
    <w:rsid w:val="00F438E0"/>
    <w:rsid w:val="00F63BCD"/>
    <w:rsid w:val="00F7447A"/>
    <w:rsid w:val="00FC0436"/>
    <w:rsid w:val="015A2240"/>
    <w:rsid w:val="05355B4E"/>
    <w:rsid w:val="05BB6906"/>
    <w:rsid w:val="0B9A495D"/>
    <w:rsid w:val="0CDE6D6A"/>
    <w:rsid w:val="1001144E"/>
    <w:rsid w:val="11C646FD"/>
    <w:rsid w:val="11E64AE5"/>
    <w:rsid w:val="145D12E0"/>
    <w:rsid w:val="15513DB9"/>
    <w:rsid w:val="157F50C4"/>
    <w:rsid w:val="1B05059E"/>
    <w:rsid w:val="1C224C26"/>
    <w:rsid w:val="225F4EB6"/>
    <w:rsid w:val="250C6474"/>
    <w:rsid w:val="27A47EF0"/>
    <w:rsid w:val="291A20CA"/>
    <w:rsid w:val="2A162CC2"/>
    <w:rsid w:val="2ACA2711"/>
    <w:rsid w:val="2F972DDE"/>
    <w:rsid w:val="33D67689"/>
    <w:rsid w:val="405B2ADC"/>
    <w:rsid w:val="406311E6"/>
    <w:rsid w:val="418D344A"/>
    <w:rsid w:val="46D71FE6"/>
    <w:rsid w:val="4F7B5062"/>
    <w:rsid w:val="51273B6A"/>
    <w:rsid w:val="53413401"/>
    <w:rsid w:val="56331ACC"/>
    <w:rsid w:val="564B654C"/>
    <w:rsid w:val="57594971"/>
    <w:rsid w:val="58135867"/>
    <w:rsid w:val="5944095A"/>
    <w:rsid w:val="5C0D7E00"/>
    <w:rsid w:val="5C931B32"/>
    <w:rsid w:val="61120392"/>
    <w:rsid w:val="68594AF9"/>
    <w:rsid w:val="69973B1E"/>
    <w:rsid w:val="72783DCD"/>
    <w:rsid w:val="79940027"/>
    <w:rsid w:val="79BC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æ­¡¡§º?æ??‡ç¼©?"/>
    <w:basedOn w:val="1"/>
    <w:qFormat/>
    <w:uiPriority w:val="99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273</Characters>
  <Lines>11</Lines>
  <Paragraphs>3</Paragraphs>
  <TotalTime>0</TotalTime>
  <ScaleCrop>false</ScaleCrop>
  <LinksUpToDate>false</LinksUpToDate>
  <CharactersWithSpaces>294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2019-09-17T07:49:00Z</dcterms:created>
  <dc:creator>Administrator</dc:creator>
  <cp:lastModifiedBy>吴珊</cp:lastModifiedBy>
  <dcterms:modified xsi:type="dcterms:W3CDTF">2022-09-11T02:50:44Z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D421AE0ED4F244AF919C9AE53EE7748E</vt:lpwstr>
  </property>
</Properties>
</file>