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中共广东省委党校2023年考研参考书目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hint="default" w:ascii="Times New Roman" w:hAnsi="Times New Roman" w:eastAsia="宋体"/>
          <w:b/>
          <w:bCs/>
          <w:szCs w:val="32"/>
          <w:lang w:val="en-US"/>
        </w:rPr>
      </w:pP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一、哲学（含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马克思主义哲学</w:t>
      </w: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、中国哲学、伦理学专业）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rPr>
          <w:rFonts w:hint="eastAsia" w:ascii="Times New Roman" w:hAnsi="Times New Roman" w:eastAsia="宋体"/>
          <w:b w:val="0"/>
          <w:bCs/>
          <w:szCs w:val="32"/>
        </w:rPr>
      </w:pPr>
      <w:r>
        <w:rPr>
          <w:rFonts w:hint="eastAsia" w:ascii="Times New Roman" w:hAnsi="Times New Roman" w:eastAsia="宋体"/>
          <w:b w:val="0"/>
          <w:bCs/>
          <w:szCs w:val="32"/>
          <w:lang w:val="en-US" w:eastAsia="zh-CN"/>
        </w:rPr>
        <w:t>1.</w:t>
      </w:r>
      <w:r>
        <w:rPr>
          <w:rFonts w:hint="eastAsia" w:ascii="Times New Roman" w:hAnsi="Times New Roman" w:eastAsia="宋体"/>
          <w:b w:val="0"/>
          <w:bCs/>
          <w:szCs w:val="32"/>
        </w:rPr>
        <w:t>哲学基础通论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hint="eastAsia"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李秀林 等：《辩证唯物主义和历史唯物主义原理（第五版）》，中国人民大学出版社，2004年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hint="eastAsia"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罗素：《西方哲学史》，商务印书馆，</w:t>
      </w:r>
      <w:r>
        <w:rPr>
          <w:rFonts w:ascii="Times New Roman" w:hAnsi="Times New Roman" w:eastAsia="宋体"/>
          <w:szCs w:val="32"/>
        </w:rPr>
        <w:t>2020</w:t>
      </w:r>
      <w:r>
        <w:rPr>
          <w:rFonts w:hint="eastAsia" w:ascii="Times New Roman" w:hAnsi="Times New Roman" w:eastAsia="宋体"/>
          <w:szCs w:val="32"/>
        </w:rPr>
        <w:t>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hint="eastAsia"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冯友兰：《中国哲学史》，华东师范大学出版社，2011年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b w:val="0"/>
          <w:bCs/>
          <w:szCs w:val="32"/>
        </w:rPr>
      </w:pPr>
      <w:r>
        <w:rPr>
          <w:rFonts w:hint="eastAsia" w:ascii="Times New Roman" w:hAnsi="Times New Roman" w:eastAsia="宋体"/>
          <w:b w:val="0"/>
          <w:bCs/>
          <w:szCs w:val="32"/>
          <w:lang w:val="en-US" w:eastAsia="zh-CN"/>
        </w:rPr>
        <w:t>2.</w:t>
      </w:r>
      <w:r>
        <w:rPr>
          <w:rFonts w:ascii="Times New Roman" w:hAnsi="Times New Roman" w:eastAsia="宋体"/>
          <w:b w:val="0"/>
          <w:bCs/>
          <w:szCs w:val="32"/>
        </w:rPr>
        <w:t>马克思主义哲学</w:t>
      </w:r>
      <w:r>
        <w:rPr>
          <w:rFonts w:hint="eastAsia" w:ascii="Times New Roman" w:hAnsi="Times New Roman" w:eastAsia="宋体"/>
          <w:b w:val="0"/>
          <w:bCs/>
          <w:szCs w:val="32"/>
        </w:rPr>
        <w:t>史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《马克思恩格斯选集》，1-4 卷，人民出版社，</w:t>
      </w:r>
      <w:r>
        <w:rPr>
          <w:rFonts w:ascii="Times New Roman" w:hAnsi="Times New Roman" w:eastAsia="宋体"/>
          <w:szCs w:val="32"/>
        </w:rPr>
        <w:t>2013</w:t>
      </w:r>
      <w:r>
        <w:rPr>
          <w:rFonts w:hint="eastAsia" w:ascii="Times New Roman" w:hAnsi="Times New Roman" w:eastAsia="宋体"/>
          <w:szCs w:val="32"/>
        </w:rPr>
        <w:t>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《马克思主义哲学史》编写组：《马克思主义哲学史（第二版）》，高等教育出版社 人民出版社，20</w:t>
      </w:r>
      <w:r>
        <w:rPr>
          <w:rFonts w:ascii="Times New Roman" w:hAnsi="Times New Roman" w:eastAsia="宋体"/>
          <w:szCs w:val="32"/>
        </w:rPr>
        <w:t>20</w:t>
      </w:r>
      <w:r>
        <w:rPr>
          <w:rFonts w:hint="eastAsia" w:ascii="Times New Roman" w:hAnsi="Times New Roman" w:eastAsia="宋体"/>
          <w:szCs w:val="32"/>
        </w:rPr>
        <w:t>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陈先达、杨耕：《马克思主义哲学原理》，中国人民大学出版社，2</w:t>
      </w:r>
      <w:r>
        <w:rPr>
          <w:rFonts w:ascii="Times New Roman" w:hAnsi="Times New Roman" w:eastAsia="宋体"/>
          <w:szCs w:val="32"/>
        </w:rPr>
        <w:t>019</w:t>
      </w:r>
      <w:r>
        <w:rPr>
          <w:rFonts w:hint="eastAsia" w:ascii="Times New Roman" w:hAnsi="Times New Roman" w:eastAsia="宋体"/>
          <w:szCs w:val="32"/>
        </w:rPr>
        <w:t>年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rPr>
          <w:rFonts w:hint="eastAsia" w:ascii="Times New Roman" w:hAnsi="Times New Roman" w:eastAsia="宋体"/>
          <w:b w:val="0"/>
          <w:bCs/>
          <w:szCs w:val="32"/>
        </w:rPr>
      </w:pPr>
      <w:r>
        <w:rPr>
          <w:rFonts w:hint="eastAsia" w:ascii="Times New Roman" w:hAnsi="Times New Roman" w:eastAsia="宋体"/>
          <w:b w:val="0"/>
          <w:bCs/>
          <w:szCs w:val="32"/>
          <w:lang w:val="en-US" w:eastAsia="zh-CN"/>
        </w:rPr>
        <w:t>3.</w:t>
      </w:r>
      <w:r>
        <w:rPr>
          <w:rFonts w:hint="eastAsia" w:ascii="Times New Roman" w:hAnsi="Times New Roman" w:eastAsia="宋体"/>
          <w:b w:val="0"/>
          <w:bCs/>
          <w:szCs w:val="32"/>
        </w:rPr>
        <w:t>西方伦理思想史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t>罗国杰主编，《伦理学》</w:t>
      </w:r>
      <w:r>
        <w:rPr>
          <w:rFonts w:hint="eastAsia"/>
        </w:rPr>
        <w:t>，</w:t>
      </w:r>
      <w:r>
        <w:t>人民出版社</w:t>
      </w:r>
      <w:r>
        <w:rPr>
          <w:rFonts w:hint="eastAsia"/>
        </w:rPr>
        <w:t>，</w:t>
      </w:r>
      <w:r>
        <w:t>2014年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宋希仁：《西方伦理思想史（第2版）》，中国人民大学出版社，2010年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陈瑛主编，《中国伦理思想史》，湖南教育出版社，2004年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朱贻庭主编，《中国传统伦理思想史（第五版）》，华东师范大学出版社，2021年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rPr>
          <w:rFonts w:hint="eastAsia" w:ascii="Times New Roman" w:hAnsi="Times New Roman" w:eastAsia="宋体"/>
          <w:b w:val="0"/>
          <w:bCs/>
          <w:szCs w:val="32"/>
        </w:rPr>
      </w:pPr>
      <w:r>
        <w:rPr>
          <w:rFonts w:hint="eastAsia" w:ascii="Times New Roman" w:hAnsi="Times New Roman" w:eastAsia="宋体"/>
          <w:b w:val="0"/>
          <w:bCs/>
          <w:szCs w:val="32"/>
          <w:lang w:val="en-US" w:eastAsia="zh-CN"/>
        </w:rPr>
        <w:t>4.</w:t>
      </w:r>
      <w:r>
        <w:rPr>
          <w:rFonts w:ascii="Times New Roman" w:hAnsi="Times New Roman" w:eastAsia="宋体"/>
          <w:b w:val="0"/>
          <w:bCs/>
          <w:szCs w:val="32"/>
        </w:rPr>
        <w:t>中国哲学</w:t>
      </w:r>
      <w:r>
        <w:rPr>
          <w:rFonts w:hint="eastAsia" w:ascii="Times New Roman" w:hAnsi="Times New Roman" w:eastAsia="宋体"/>
          <w:b w:val="0"/>
          <w:bCs/>
          <w:szCs w:val="32"/>
        </w:rPr>
        <w:t>史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冯友兰：《中国哲学史》，华东师范大学出版社， 2011年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张岱年：《中国哲学史史料学（张岱年全集·增订版）》， 中华书局，2018年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 xml:space="preserve">罗素：《西方哲学史》，商务印书馆， </w:t>
      </w:r>
      <w:r>
        <w:rPr>
          <w:rFonts w:ascii="Times New Roman" w:hAnsi="Times New Roman" w:eastAsia="宋体"/>
          <w:szCs w:val="32"/>
        </w:rPr>
        <w:t>2020</w:t>
      </w:r>
      <w:r>
        <w:rPr>
          <w:rFonts w:hint="eastAsia" w:ascii="Times New Roman" w:hAnsi="Times New Roman" w:eastAsia="宋体"/>
          <w:szCs w:val="32"/>
        </w:rPr>
        <w:t>年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leftChars="0" w:right="0" w:rightChars="0"/>
        <w:rPr>
          <w:rFonts w:ascii="Times New Roman" w:hAnsi="Times New Roman" w:eastAsia="宋体"/>
          <w:szCs w:val="32"/>
        </w:rPr>
      </w:pPr>
      <w:r>
        <w:rPr>
          <w:rFonts w:hint="eastAsia" w:ascii="Times New Roman" w:hAnsi="Times New Roman" w:eastAsia="宋体"/>
          <w:szCs w:val="32"/>
        </w:rPr>
        <w:t>陈来：《宋明理学》，北京大学出版社，2020年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政治经济学专业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1、经济理论综合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《现代政治经济学》，程恩富主编，上海财经大学出版社2000年版。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2、社会主义经济理论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《社会主义市场经济理论与实践》，王军旗、白永秀主编，中国人民大学出版社2006年版。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3、同等学力加试科目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《西方经济学》第三版，高鸿业主编，中国人民大学出版社2005年版。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《区域经济理论》，陈秀山、张可云著，商务印书馆2003年版。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三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、西方经济学专业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1、经济理论综合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《西方经济学》第三版，高鸿业主编，中国人民大学出版社2005年版。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2、发展经济学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《发展经济学概论》第二版，谭崇台主编，武汉大学出版社2008年版。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3、同等学力加试科目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《管理学原理》，李维刚、白瑗峥主编，清华大学出版社2007年版。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《产业经济学》（第三版）臧旭恒、徐向艺等主编，经济科学出版社，2005年版。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四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、人口、资源与环境经济学专业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1、经济理论综合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《西方经济学》第三版，高鸿业主编，中国人民大学出版社2005年版。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2、建设资源节约型环境友好型社会理论与实践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《人口资源环境经济学》，郑志国主编，广东人民出版社2004年版。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中华人民共和国国民经济和社会发展第十一个五年规划纲要第六篇“建设资源节约型、环境友好型社会”。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中华人民共和国国民经济和社会发展第十二个五年规划纲要第六篇“绿色发展 建设资源节约型、环境友好型社会”。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3、同等学力加试科目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《政治经济学教程》，宋涛主编，中国人民大学出版社2006年版。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《环境与自然资源经济学概论》，马中主编，高等教育出版社，2006年版。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五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、政治学理论专业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1、政治学原理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政治学概论编写组：《政治学概论》， 高等教育出版社、人民出版社2011年版。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2、政治学综合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景跃进、陈明明、肖滨主编：《当代中国政府与政治》，中国人民大学出版社2016年版。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唐士其:《西方政治思想史(修订版)》，北京大学出版社出版2016年版。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3、（一）方向一、二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复试科目：政治学原理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政治学概论编写组：《政治学概论》， 高等教育出版社、人民出版社2011年版。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（二）方向三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复试科目：《法学概论》，吴祖谋、李双元主编：《法学概论》（第十四版），法律出版社2021年版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。                  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4、同等学力加试科目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徐育苗主编：《中外政治制度比较》，中国社会科学出版社2004年版。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唐士其:《西方政治思想史(修订版)》，北京大学出版社出版2016年版。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六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、中外政治制度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1、中外政治制度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徐育苗主编：《中外政治制度比较》，中国社会科学出版社2004年版。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政治学与公共管理学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陈振明等著：《公共管理学》（第二版），中国人民大学出版社，2017年版。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王浦劬等著：《政治学基础》（第四版），北京大学出版社，2018年版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复试科目：当代中国政府与政治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景跃进、陈明明、肖滨主编：《当代中国政府与政治》，中国人民大学出版社2016年版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4、同等学力加试科目：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景跃进，杨小劲《政治学原理》，中国人民大学出版社，2015年版。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周三多《管理学——原理与方法》，复旦大学出版社，2018年版。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七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、中共党史（党的学说与党的建设）专业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1、马克思主义党的学说经典著作和文献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马克思、恩格斯《共产党宣言》（第二章）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列宁：《怎么办？》（我们党内的迫切问题）（第一、二章）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列宁：《进一步 ，退两步》（我们党内的危机）（第九、十七、十八部分）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列宁：《共产主义运动中的“左派”幼稚病》（第二、三部分）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毛泽东：《关于纠正党内的错误思想》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毛泽东：《中国共产党在民族战争中的地位》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毛泽东：《〈共产党人〉发刊词》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邓小平：《关于修改党的章程的报告》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邓小平：《在武昌、深圳、珠海、上海等地的谈话要点》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习近平：《决胜全面建成小康社会，夺取新时代中国特色社会主义伟大胜利》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习近平：《在纪念马克思诞辰200周年大会上的讲话》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习近平：《习近平谈治国理政（一卷）》《习近平谈治国理政（二卷）》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张荣臣：《马克思主义党的学说史》，中共中央党校出版社2016年版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2、中国近代史、中共党史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李侃、李时岳等：《中国近代史》（第四版），中华书局1994年出版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《中国共产党历史（第一卷，第二卷）》，中共党史出版社2011年出版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3、马克思主义党的学说原理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与初试参考书目相同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4、同等学力加试科目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《中国共产党章程》（十九大通过）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吴传毅：《新时代党的全面领导与党的建设》，中共党史出版社2018年出版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八</w:t>
      </w: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、马克思主义理论（含马克思主义基本原理、马克思主义中国化研究、思想政治教育三个专业）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1、马克思主义基本原理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《马克思主义基本原理概论》，高等教育出版社20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21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年修订版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2、毛泽东思想和中国特色社会主义理论体系概论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《毛泽东思想和中国特色社会主义理论体系概论》，高等教育出版社20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21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年修订版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3、复试科目：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①面试：《关于费尔巴哈的提纲》、《共产党宣言》内容的理解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②笔试：中国特色社会主义理论体系，《毛泽东思想和中国特色社会主义理论体系概论》，高等教育出版社20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21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年修订版</w:t>
      </w:r>
      <w:bookmarkStart w:id="0" w:name="_GoBack"/>
      <w:bookmarkEnd w:id="0"/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4、同等学力加试科目：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《思想道德修养与法律基础》，高等教育出版社2018年版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《中国近现代史纲要》，高等教育出版社2</w:t>
      </w:r>
      <w:r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" w:eastAsia="zh-CN" w:bidi="ar"/>
        </w:rPr>
        <w:t>0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18年</w:t>
      </w:r>
    </w:p>
    <w:p>
      <w:pPr>
        <w:pStyle w:val="2"/>
        <w:widowControl w:val="0"/>
        <w:numPr>
          <w:numId w:val="0"/>
        </w:numPr>
        <w:autoSpaceDE w:val="0"/>
        <w:autoSpaceDN w:val="0"/>
        <w:adjustRightInd w:val="0"/>
        <w:rPr>
          <w:rFonts w:hint="eastAsia"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E16DD"/>
    <w:multiLevelType w:val="singleLevel"/>
    <w:tmpl w:val="EBFE16D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26458"/>
    <w:rsid w:val="3FFD86BD"/>
    <w:rsid w:val="53E94987"/>
    <w:rsid w:val="57BE2D04"/>
    <w:rsid w:val="5F98C0B4"/>
    <w:rsid w:val="5FBB0D70"/>
    <w:rsid w:val="73A26458"/>
    <w:rsid w:val="7D67DCF6"/>
    <w:rsid w:val="7F7AB449"/>
    <w:rsid w:val="7FF77C58"/>
    <w:rsid w:val="ABD33956"/>
    <w:rsid w:val="DFF46F7A"/>
    <w:rsid w:val="EBEEED28"/>
    <w:rsid w:val="F7FF21BC"/>
    <w:rsid w:val="FAF94B82"/>
    <w:rsid w:val="FEFB9CA9"/>
    <w:rsid w:val="FF9EE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省委党校</Company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2020-09-09T14:52:00Z</dcterms:created>
  <dc:creator>徐波</dc:creator>
  <cp:lastModifiedBy>user</cp:lastModifiedBy>
  <dcterms:modified xsi:type="dcterms:W3CDTF">2022-09-16T16:17:32Z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