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</w:rPr>
        <w:t>美术学院202</w:t>
      </w:r>
      <w:r>
        <w:rPr>
          <w:rFonts w:hint="eastAsia" w:ascii="黑体" w:hAnsi="宋体" w:eastAsia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宋体" w:eastAsia="黑体"/>
          <w:color w:val="auto"/>
          <w:sz w:val="44"/>
          <w:szCs w:val="44"/>
        </w:rPr>
        <w:t>硕士学位研究生招生目录</w:t>
      </w:r>
    </w:p>
    <w:p>
      <w:pPr>
        <w:pStyle w:val="2"/>
        <w:spacing w:line="320" w:lineRule="exact"/>
        <w:ind w:left="-3" w:leftChars="-83" w:hanging="171" w:hangingChars="61"/>
        <w:rPr>
          <w:rFonts w:ascii="宋体"/>
          <w:b/>
          <w:color w:val="auto"/>
          <w:sz w:val="28"/>
          <w:szCs w:val="28"/>
        </w:rPr>
      </w:pPr>
    </w:p>
    <w:p>
      <w:pPr>
        <w:pStyle w:val="2"/>
        <w:spacing w:line="320" w:lineRule="exact"/>
        <w:ind w:left="-619" w:leftChars="-295" w:firstLine="0"/>
        <w:rPr>
          <w:rFonts w:ascii="宋体"/>
          <w:b/>
          <w:color w:val="auto"/>
          <w:sz w:val="28"/>
          <w:szCs w:val="28"/>
        </w:rPr>
      </w:pPr>
      <w:r>
        <w:rPr>
          <w:rFonts w:ascii="宋体" w:hAnsi="宋体"/>
          <w:b/>
          <w:color w:val="auto"/>
          <w:sz w:val="28"/>
          <w:szCs w:val="28"/>
        </w:rPr>
        <w:t>002</w:t>
      </w:r>
      <w:r>
        <w:rPr>
          <w:rFonts w:hint="eastAsia" w:ascii="宋体" w:hAnsi="宋体"/>
          <w:b/>
          <w:color w:val="auto"/>
          <w:sz w:val="28"/>
          <w:szCs w:val="28"/>
        </w:rPr>
        <w:t>美术学院（</w:t>
      </w:r>
      <w:r>
        <w:rPr>
          <w:rFonts w:ascii="宋体" w:hAnsi="宋体"/>
          <w:b/>
          <w:color w:val="auto"/>
          <w:sz w:val="28"/>
          <w:szCs w:val="28"/>
        </w:rPr>
        <w:t>0431-</w:t>
      </w:r>
      <w:r>
        <w:rPr>
          <w:rFonts w:hint="eastAsia" w:ascii="宋体" w:hAnsi="宋体"/>
          <w:b/>
          <w:color w:val="auto"/>
          <w:sz w:val="28"/>
          <w:szCs w:val="28"/>
        </w:rPr>
        <w:t>89378645）</w:t>
      </w:r>
    </w:p>
    <w:p>
      <w:pPr>
        <w:pStyle w:val="2"/>
        <w:spacing w:line="320" w:lineRule="exact"/>
        <w:ind w:left="-602" w:leftChars="-295" w:hanging="17" w:hangingChars="6"/>
        <w:rPr>
          <w:rFonts w:asci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艺术硕士专业学位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专业名称：美术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专业代码：</w:t>
      </w:r>
      <w:r>
        <w:rPr>
          <w:rFonts w:ascii="宋体" w:hAnsi="宋体"/>
          <w:b/>
          <w:color w:val="auto"/>
          <w:sz w:val="28"/>
          <w:szCs w:val="28"/>
        </w:rPr>
        <w:t>135107</w:t>
      </w:r>
    </w:p>
    <w:tbl>
      <w:tblPr>
        <w:tblStyle w:val="5"/>
        <w:tblW w:w="980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9"/>
        <w:gridCol w:w="1744"/>
        <w:gridCol w:w="2458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研究方向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导师</w:t>
            </w:r>
          </w:p>
        </w:tc>
        <w:tc>
          <w:tcPr>
            <w:tcW w:w="245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初试科目</w:t>
            </w:r>
          </w:p>
        </w:tc>
        <w:tc>
          <w:tcPr>
            <w:tcW w:w="69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01中国画（写意花鸟“笔墨结构”研究创作）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朱臣（特聘）</w:t>
            </w:r>
          </w:p>
        </w:tc>
        <w:tc>
          <w:tcPr>
            <w:tcW w:w="2458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101 思想政治理论</w:t>
            </w:r>
          </w:p>
          <w:p>
            <w:pPr>
              <w:pStyle w:val="2"/>
              <w:spacing w:line="360" w:lineRule="exact"/>
              <w:ind w:firstLine="0"/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英语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二或203日语</w:t>
            </w:r>
          </w:p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626美术史论基础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521素描人物写生、色彩人物写生</w:t>
            </w:r>
          </w:p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restart"/>
            <w:vAlign w:val="center"/>
          </w:tcPr>
          <w:p>
            <w:pPr>
              <w:pStyle w:val="2"/>
              <w:spacing w:line="360" w:lineRule="exact"/>
              <w:ind w:firstLine="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考试范围、参考书目见附件</w:t>
            </w: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02中国画（工笔重彩画形式语言研究创作）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史国娟（特聘）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03中国画（水墨人物画主题性创作）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秦嗣德（特聘）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04中国画（写意人物画创作）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缪肖俊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05中国画（当代工笔形式语言研究创作）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贾飞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06中国画（水墨人物画创作）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①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王迪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4"/>
              </w:rPr>
              <w:t>中国画（中国山水画画理与画法研究创作）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丁杰（特聘）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4"/>
              </w:rPr>
              <w:t>中国画（当代中国画形式语言研究创作）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桑蕾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color w:val="auto"/>
                <w:sz w:val="24"/>
              </w:rPr>
              <w:t>中国画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水墨人物画创作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②</w:t>
            </w:r>
          </w:p>
        </w:tc>
        <w:tc>
          <w:tcPr>
            <w:tcW w:w="1744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邹立颖(特聘）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油画（写意油画创作）</w:t>
            </w:r>
            <w:bookmarkStart w:id="0" w:name="_GoBack"/>
            <w:bookmarkEnd w:id="0"/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刘大明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油画（东西方传统绘画写意比较及创作）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任传文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油画（绘画材料与表达）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王建国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油画（油画材料与技法）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侯作庆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油画（抽象表现主义绘画创作）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俞建翔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油画（油画语言本土化研究创作）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孙昌武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16油画（油画地域性语言研究）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张伟时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（特聘）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油画（当代艺术创作）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刘兆武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油画（绘画语言与语境研究创作）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邰浩然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油画（绘画综合材料与表达）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①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李文旻（特聘）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油画（绘画综合材料与表达）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②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陆南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油画（装饰形式语言表达）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陈希文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（特聘）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油画（绘画基础造型与油画创作）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张景泽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油画（造型基础与当代油画创作）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赵坤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</w:rPr>
              <w:t>版画（版画的数字化技术研究创作）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张辉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</w:rPr>
              <w:t>版画（传统版画语言表现研究创作）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王岩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4"/>
              </w:rPr>
              <w:t>版画（现代版画语言研究创作）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何军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 w:val="24"/>
              </w:rPr>
              <w:t>版画（当代版画语言研究创作）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张延昕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24"/>
              </w:rPr>
              <w:t>雕塑（当代雕塑创作）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刘君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color w:val="auto"/>
                <w:sz w:val="24"/>
              </w:rPr>
              <w:t>雕塑（现代雕塑语言与材料研究创作）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田国林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auto"/>
                <w:sz w:val="24"/>
              </w:rPr>
              <w:t>雕塑（当代雕塑观念研究创作）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张国宏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雕塑（数字雕塑创作）①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韩文华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</w:rPr>
              <w:t>雕塑（数字雕塑创作）②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hint="default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王麒钧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909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</w:rPr>
              <w:t>书法（书法艺术创作）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李玉祥（特聘）</w:t>
            </w:r>
          </w:p>
        </w:tc>
        <w:tc>
          <w:tcPr>
            <w:tcW w:w="2458" w:type="dxa"/>
            <w:vMerge w:val="restart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101 思想政治理论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.204英语二或203日语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622书法理论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523碑帖临摹、书法创作</w:t>
            </w:r>
          </w:p>
        </w:tc>
        <w:tc>
          <w:tcPr>
            <w:tcW w:w="697" w:type="dxa"/>
            <w:vMerge w:val="restart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考试范围、参考书目见附件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909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书法（二王书法创作研究）</w:t>
            </w:r>
          </w:p>
        </w:tc>
        <w:tc>
          <w:tcPr>
            <w:tcW w:w="1744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苏亚涛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09" w:type="dxa"/>
            <w:vAlign w:val="center"/>
          </w:tcPr>
          <w:p>
            <w:pPr>
              <w:pStyle w:val="2"/>
              <w:spacing w:line="240" w:lineRule="auto"/>
              <w:ind w:firstLine="0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书法（书法美学）</w:t>
            </w:r>
          </w:p>
        </w:tc>
        <w:tc>
          <w:tcPr>
            <w:tcW w:w="1744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胡抗美（特聘）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09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36书法（篆书书法创作）</w:t>
            </w:r>
          </w:p>
        </w:tc>
        <w:tc>
          <w:tcPr>
            <w:tcW w:w="1744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韩天雍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（特聘）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4909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37书法（隶书书法创作）</w:t>
            </w:r>
          </w:p>
        </w:tc>
        <w:tc>
          <w:tcPr>
            <w:tcW w:w="1744" w:type="dxa"/>
            <w:vAlign w:val="center"/>
          </w:tcPr>
          <w:p>
            <w:pPr>
              <w:pStyle w:val="2"/>
              <w:spacing w:line="360" w:lineRule="exact"/>
              <w:ind w:firstLine="0" w:firstLineChars="0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刘文华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（特聘）</w:t>
            </w:r>
          </w:p>
        </w:tc>
        <w:tc>
          <w:tcPr>
            <w:tcW w:w="2458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</w:p>
        </w:tc>
      </w:tr>
    </w:tbl>
    <w:p>
      <w:pPr>
        <w:pStyle w:val="2"/>
        <w:spacing w:line="320" w:lineRule="exact"/>
        <w:ind w:left="0" w:leftChars="0" w:firstLine="0" w:firstLineChars="0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pStyle w:val="2"/>
        <w:spacing w:line="320" w:lineRule="exact"/>
        <w:ind w:left="-602" w:leftChars="-295" w:hanging="17" w:hangingChars="6"/>
        <w:rPr>
          <w:rFonts w:asci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学术学位专业名称：美术学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专业代码：130400</w:t>
      </w:r>
    </w:p>
    <w:tbl>
      <w:tblPr>
        <w:tblStyle w:val="5"/>
        <w:tblW w:w="980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8"/>
        <w:gridCol w:w="1744"/>
        <w:gridCol w:w="2437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908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研究方向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导师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初试科目</w:t>
            </w:r>
          </w:p>
        </w:tc>
        <w:tc>
          <w:tcPr>
            <w:tcW w:w="718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8" w:type="dxa"/>
            <w:vAlign w:val="center"/>
          </w:tcPr>
          <w:p>
            <w:pPr>
              <w:spacing w:line="360" w:lineRule="exact"/>
              <w:rPr>
                <w:rFonts w:asci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01</w:t>
            </w:r>
            <w:r>
              <w:rPr>
                <w:rFonts w:hint="eastAsia" w:ascii="宋体" w:hAnsi="宋体"/>
                <w:color w:val="auto"/>
                <w:sz w:val="24"/>
              </w:rPr>
              <w:t>美术馆管理应用研究</w:t>
            </w:r>
          </w:p>
        </w:tc>
        <w:tc>
          <w:tcPr>
            <w:tcW w:w="1744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吴晓欧</w:t>
            </w:r>
          </w:p>
        </w:tc>
        <w:tc>
          <w:tcPr>
            <w:tcW w:w="2437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101 思想政治理论</w:t>
            </w:r>
          </w:p>
          <w:p>
            <w:pPr>
              <w:pStyle w:val="2"/>
              <w:spacing w:line="360" w:lineRule="exact"/>
              <w:ind w:firstLine="0"/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201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widowControl/>
              <w:spacing w:line="360" w:lineRule="exact"/>
              <w:rPr>
                <w:rFonts w:asci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</w:rPr>
              <w:t>623</w:t>
            </w:r>
            <w:r>
              <w:rPr>
                <w:rFonts w:hint="eastAsia" w:ascii="宋体" w:hAnsi="宋体"/>
                <w:color w:val="auto"/>
                <w:sz w:val="24"/>
              </w:rPr>
              <w:t>中外美术史</w:t>
            </w:r>
          </w:p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  <w:r>
              <w:rPr>
                <w:rFonts w:ascii="宋体" w:hAnsi="宋体"/>
                <w:color w:val="auto"/>
                <w:sz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</w:rPr>
              <w:t>821</w:t>
            </w:r>
            <w:r>
              <w:rPr>
                <w:rFonts w:hint="eastAsia" w:ascii="宋体" w:hAnsi="宋体"/>
                <w:color w:val="auto"/>
                <w:sz w:val="24"/>
              </w:rPr>
              <w:t>美术馆学概论</w:t>
            </w:r>
          </w:p>
        </w:tc>
        <w:tc>
          <w:tcPr>
            <w:tcW w:w="718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考试范围、参考书目见附件</w:t>
            </w: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90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02</w:t>
            </w:r>
            <w:r>
              <w:rPr>
                <w:rFonts w:hint="eastAsia"/>
                <w:color w:val="auto"/>
                <w:sz w:val="24"/>
              </w:rPr>
              <w:t>中国美术史论研究</w:t>
            </w:r>
          </w:p>
        </w:tc>
        <w:tc>
          <w:tcPr>
            <w:tcW w:w="1744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张红梅</w:t>
            </w:r>
          </w:p>
        </w:tc>
        <w:tc>
          <w:tcPr>
            <w:tcW w:w="2437" w:type="dxa"/>
            <w:vMerge w:val="restart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101 思想政治理论</w:t>
            </w:r>
          </w:p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201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623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中外美术史</w:t>
            </w:r>
          </w:p>
          <w:p>
            <w:pPr>
              <w:pStyle w:val="2"/>
              <w:spacing w:line="360" w:lineRule="exact"/>
              <w:ind w:firstLine="0"/>
              <w:rPr>
                <w:color w:val="auto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82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2美术概论</w:t>
            </w:r>
          </w:p>
        </w:tc>
        <w:tc>
          <w:tcPr>
            <w:tcW w:w="718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908" w:type="dxa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03艺术市场研究</w:t>
            </w:r>
          </w:p>
        </w:tc>
        <w:tc>
          <w:tcPr>
            <w:tcW w:w="1744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周伟（特聘）</w:t>
            </w:r>
          </w:p>
        </w:tc>
        <w:tc>
          <w:tcPr>
            <w:tcW w:w="2437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18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908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</w:rPr>
              <w:t>艺术批评与策划研究</w:t>
            </w:r>
          </w:p>
        </w:tc>
        <w:tc>
          <w:tcPr>
            <w:tcW w:w="1744" w:type="dxa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杨卫（</w:t>
            </w:r>
            <w:r>
              <w:rPr>
                <w:rFonts w:hint="eastAsia" w:ascii="宋体" w:hAnsi="宋体"/>
                <w:color w:val="auto"/>
                <w:sz w:val="24"/>
              </w:rPr>
              <w:t>特聘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）</w:t>
            </w:r>
          </w:p>
        </w:tc>
        <w:tc>
          <w:tcPr>
            <w:tcW w:w="2437" w:type="dxa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623中外美术史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823艺术批评与策划</w:t>
            </w:r>
          </w:p>
        </w:tc>
        <w:tc>
          <w:tcPr>
            <w:tcW w:w="718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</w:rPr>
              <w:t>当代艺术策划与传播研究</w:t>
            </w:r>
          </w:p>
        </w:tc>
        <w:tc>
          <w:tcPr>
            <w:tcW w:w="1744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吴鸿（特聘）</w:t>
            </w:r>
          </w:p>
        </w:tc>
        <w:tc>
          <w:tcPr>
            <w:tcW w:w="2437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101 思想政治理论</w:t>
            </w:r>
          </w:p>
          <w:p>
            <w:pPr>
              <w:pStyle w:val="2"/>
              <w:spacing w:line="360" w:lineRule="exact"/>
              <w:ind w:firstLine="0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201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widowControl/>
              <w:spacing w:line="360" w:lineRule="exact"/>
              <w:rPr>
                <w:rFonts w:asci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</w:rPr>
              <w:t>62</w:t>
            </w:r>
            <w:r>
              <w:rPr>
                <w:rFonts w:hint="eastAsia" w:ascii="宋体" w:hAnsi="宋体"/>
                <w:color w:val="auto"/>
                <w:sz w:val="24"/>
              </w:rPr>
              <w:t>4现代、后现代艺术概论</w:t>
            </w:r>
          </w:p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</w:rPr>
              <w:t>82</w:t>
            </w:r>
            <w:r>
              <w:rPr>
                <w:rFonts w:hint="eastAsia" w:ascii="宋体" w:hAnsi="宋体"/>
                <w:color w:val="auto"/>
                <w:sz w:val="24"/>
              </w:rPr>
              <w:t>4大众传播理论</w:t>
            </w:r>
          </w:p>
        </w:tc>
        <w:tc>
          <w:tcPr>
            <w:tcW w:w="718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</w:rPr>
              <w:t>当代美学与艺术批评研究</w:t>
            </w:r>
          </w:p>
        </w:tc>
        <w:tc>
          <w:tcPr>
            <w:tcW w:w="1744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宋晓琛</w:t>
            </w:r>
          </w:p>
        </w:tc>
        <w:tc>
          <w:tcPr>
            <w:tcW w:w="2437" w:type="dxa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101 思想政治理论</w:t>
            </w:r>
          </w:p>
          <w:p>
            <w:pPr>
              <w:pStyle w:val="2"/>
              <w:spacing w:line="360" w:lineRule="exact"/>
              <w:ind w:firstLine="0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201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widowControl/>
              <w:spacing w:line="360" w:lineRule="exact"/>
              <w:rPr>
                <w:rFonts w:asci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625美学理论</w:t>
            </w:r>
          </w:p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auto"/>
                <w:sz w:val="24"/>
              </w:rPr>
              <w:t>825艺术批评史</w:t>
            </w:r>
          </w:p>
        </w:tc>
        <w:tc>
          <w:tcPr>
            <w:tcW w:w="718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8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07中国画（写意花鸟“笔墨结构”研究）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朱臣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特聘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2437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101 思想政治理论</w:t>
            </w:r>
          </w:p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621美术史论</w:t>
            </w:r>
          </w:p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521素描人物写生、色彩人物写生</w:t>
            </w:r>
          </w:p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8" w:type="dxa"/>
            <w:vMerge w:val="restart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8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08中国画（写意人物画研究）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缪肖俊</w:t>
            </w:r>
          </w:p>
        </w:tc>
        <w:tc>
          <w:tcPr>
            <w:tcW w:w="2437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8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8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09油画（写意油画研究）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刘大明</w:t>
            </w:r>
          </w:p>
        </w:tc>
        <w:tc>
          <w:tcPr>
            <w:tcW w:w="2437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8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8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10油画（东西方传统绘画写意比较研究）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任传文</w:t>
            </w:r>
          </w:p>
        </w:tc>
        <w:tc>
          <w:tcPr>
            <w:tcW w:w="2437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8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8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油画（绘画材料与表达研究）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王建国</w:t>
            </w:r>
          </w:p>
        </w:tc>
        <w:tc>
          <w:tcPr>
            <w:tcW w:w="2437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8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8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油画（当代艺术研究）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刘兆武</w:t>
            </w:r>
          </w:p>
        </w:tc>
        <w:tc>
          <w:tcPr>
            <w:tcW w:w="2437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8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8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油画（油画语言本土化研究）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孙昌武</w:t>
            </w:r>
          </w:p>
        </w:tc>
        <w:tc>
          <w:tcPr>
            <w:tcW w:w="2437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8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8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油画（装饰形式语言研究）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陈希文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（特聘）</w:t>
            </w:r>
          </w:p>
        </w:tc>
        <w:tc>
          <w:tcPr>
            <w:tcW w:w="2437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8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908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</w:rPr>
              <w:t>油画（绘画基础造型与油画创作研究）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张景泽</w:t>
            </w:r>
          </w:p>
        </w:tc>
        <w:tc>
          <w:tcPr>
            <w:tcW w:w="2437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8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8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4"/>
              </w:rPr>
              <w:t>雕塑（当代雕塑语言研究）</w:t>
            </w:r>
          </w:p>
        </w:tc>
        <w:tc>
          <w:tcPr>
            <w:tcW w:w="1744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刘君</w:t>
            </w:r>
          </w:p>
        </w:tc>
        <w:tc>
          <w:tcPr>
            <w:tcW w:w="2437" w:type="dxa"/>
            <w:vMerge w:val="continue"/>
            <w:vAlign w:val="center"/>
          </w:tcPr>
          <w:p>
            <w:pPr>
              <w:pStyle w:val="2"/>
              <w:spacing w:line="360" w:lineRule="exact"/>
              <w:ind w:firstLine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18" w:type="dxa"/>
            <w:vMerge w:val="continue"/>
          </w:tcPr>
          <w:p>
            <w:pPr>
              <w:spacing w:line="360" w:lineRule="exact"/>
              <w:rPr>
                <w:rFonts w:ascii="宋体"/>
                <w:b/>
                <w:color w:val="auto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ascii="宋体"/>
          <w:b/>
          <w:color w:val="auto"/>
          <w:sz w:val="28"/>
          <w:szCs w:val="28"/>
        </w:rPr>
      </w:pPr>
    </w:p>
    <w:p>
      <w:pPr>
        <w:spacing w:line="440" w:lineRule="exact"/>
        <w:rPr>
          <w:rFonts w:ascii="宋体" w:hAnsi="宋体"/>
          <w:b/>
          <w:color w:val="auto"/>
          <w:sz w:val="24"/>
        </w:rPr>
      </w:pPr>
    </w:p>
    <w:p>
      <w:pPr>
        <w:spacing w:line="440" w:lineRule="exact"/>
        <w:rPr>
          <w:rFonts w:asci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参考书目</w:t>
      </w:r>
    </w:p>
    <w:p>
      <w:pPr>
        <w:spacing w:line="440" w:lineRule="exact"/>
        <w:outlineLvl w:val="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一、中外美术史</w:t>
      </w:r>
    </w:p>
    <w:p>
      <w:pPr>
        <w:pStyle w:val="2"/>
        <w:spacing w:line="440" w:lineRule="exact"/>
        <w:ind w:left="0" w:leftChars="0" w:firstLine="480" w:firstLineChars="200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.</w:t>
      </w:r>
      <w:r>
        <w:rPr>
          <w:rFonts w:hint="eastAsia" w:ascii="宋体" w:hAnsi="宋体"/>
          <w:color w:val="auto"/>
          <w:sz w:val="24"/>
          <w:szCs w:val="24"/>
        </w:rPr>
        <w:t>《中国美术史教程》增订本，薄松年主编，薄松年、陈少丰、张同霞、林通雁编著，人民美术出版社，2008年版</w:t>
      </w:r>
    </w:p>
    <w:p>
      <w:pPr>
        <w:pStyle w:val="2"/>
        <w:spacing w:line="440" w:lineRule="exact"/>
        <w:ind w:left="-31" w:leftChars="-15" w:firstLine="480" w:firstLineChars="200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.</w:t>
      </w:r>
      <w:r>
        <w:rPr>
          <w:rFonts w:hint="eastAsia" w:ascii="宋体" w:hAnsi="宋体"/>
          <w:color w:val="auto"/>
          <w:sz w:val="24"/>
          <w:szCs w:val="24"/>
        </w:rPr>
        <w:t>《外国美术史纲要》陈洛加编著，西南师范大学出版社，2006年，2014年4月第8次印刷</w:t>
      </w:r>
    </w:p>
    <w:p>
      <w:pPr>
        <w:spacing w:line="440" w:lineRule="exact"/>
        <w:outlineLvl w:val="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二、美术馆学概论</w:t>
      </w:r>
    </w:p>
    <w:p>
      <w:pPr>
        <w:spacing w:line="440" w:lineRule="exact"/>
        <w:ind w:firstLine="480" w:firstLineChars="200"/>
        <w:jc w:val="left"/>
        <w:rPr>
          <w:rFonts w:asci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《美术博物馆学导论》曹意强主编中国美术学院出版</w:t>
      </w:r>
      <w:r>
        <w:rPr>
          <w:rFonts w:ascii="宋体" w:hAnsi="宋体"/>
          <w:color w:val="auto"/>
          <w:sz w:val="24"/>
        </w:rPr>
        <w:t>2008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ascii="宋体" w:hAnsi="宋体"/>
          <w:color w:val="auto"/>
          <w:sz w:val="24"/>
        </w:rPr>
        <w:t>3</w:t>
      </w:r>
      <w:r>
        <w:rPr>
          <w:rFonts w:hint="eastAsia" w:ascii="宋体" w:hAnsi="宋体"/>
          <w:color w:val="auto"/>
          <w:sz w:val="24"/>
        </w:rPr>
        <w:t>月</w:t>
      </w:r>
    </w:p>
    <w:p>
      <w:pPr>
        <w:spacing w:line="44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《美术馆</w:t>
      </w:r>
      <w:r>
        <w:rPr>
          <w:rFonts w:ascii="宋体"/>
          <w:color w:val="auto"/>
          <w:sz w:val="24"/>
        </w:rPr>
        <w:t>---</w:t>
      </w:r>
      <w:r>
        <w:rPr>
          <w:rFonts w:hint="eastAsia" w:ascii="宋体" w:hAnsi="宋体"/>
          <w:color w:val="auto"/>
          <w:sz w:val="24"/>
        </w:rPr>
        <w:t>博物馆展示文化与藏品管理》王璜生主编同济大学出版社</w:t>
      </w:r>
      <w:r>
        <w:rPr>
          <w:rFonts w:ascii="宋体" w:hAnsi="宋体"/>
          <w:color w:val="auto"/>
          <w:sz w:val="24"/>
        </w:rPr>
        <w:t xml:space="preserve"> 2009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ascii="宋体" w:hAnsi="宋体"/>
          <w:color w:val="auto"/>
          <w:sz w:val="24"/>
        </w:rPr>
        <w:t>8</w:t>
      </w:r>
      <w:r>
        <w:rPr>
          <w:rFonts w:hint="eastAsia" w:ascii="宋体" w:hAnsi="宋体"/>
          <w:color w:val="auto"/>
          <w:sz w:val="24"/>
        </w:rPr>
        <w:t>月</w:t>
      </w:r>
    </w:p>
    <w:p>
      <w:pPr>
        <w:spacing w:line="44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三、美术概论</w:t>
      </w:r>
    </w:p>
    <w:p>
      <w:pPr>
        <w:spacing w:line="440" w:lineRule="exact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《美术概论》邹跃进、 诸迪主编，高</w:t>
      </w:r>
      <w:r>
        <w:rPr>
          <w:rFonts w:hint="eastAsia" w:ascii="宋体"/>
          <w:color w:val="auto"/>
          <w:sz w:val="24"/>
        </w:rPr>
        <w:t>等教育出版社，2011年5月第2版</w:t>
      </w:r>
    </w:p>
    <w:p>
      <w:pPr>
        <w:spacing w:line="4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四、艺术批评与策划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杨卫著</w:t>
      </w:r>
      <w:r>
        <w:rPr>
          <w:rFonts w:ascii="宋体" w:hAnsi="宋体"/>
          <w:color w:val="auto"/>
          <w:sz w:val="24"/>
        </w:rPr>
        <w:t>《</w:t>
      </w:r>
      <w:r>
        <w:rPr>
          <w:rFonts w:hint="eastAsia" w:ascii="宋体" w:hAnsi="宋体"/>
          <w:color w:val="auto"/>
          <w:sz w:val="24"/>
        </w:rPr>
        <w:t>批评之路</w:t>
      </w:r>
      <w:r>
        <w:rPr>
          <w:rFonts w:ascii="宋体" w:hAnsi="宋体"/>
          <w:color w:val="auto"/>
          <w:sz w:val="24"/>
        </w:rPr>
        <w:t>》</w:t>
      </w:r>
      <w:r>
        <w:rPr>
          <w:rFonts w:hint="eastAsia" w:ascii="宋体" w:hAnsi="宋体"/>
          <w:color w:val="auto"/>
          <w:sz w:val="24"/>
        </w:rPr>
        <w:t>，湖南美术出版社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eastAsia="zh-CN"/>
        </w:rPr>
        <w:t>.</w:t>
      </w:r>
      <w:r>
        <w:rPr>
          <w:rFonts w:hint="eastAsia" w:ascii="宋体" w:hAnsi="宋体"/>
          <w:color w:val="auto"/>
          <w:sz w:val="24"/>
        </w:rPr>
        <w:t>余丁、（美）简•杰弗里著</w:t>
      </w:r>
      <w:r>
        <w:rPr>
          <w:rFonts w:ascii="宋体" w:hAnsi="宋体"/>
          <w:color w:val="auto"/>
          <w:sz w:val="24"/>
        </w:rPr>
        <w:t>《向艺术致敬中美视觉艺术管理》</w:t>
      </w:r>
      <w:r>
        <w:rPr>
          <w:rFonts w:hint="eastAsia" w:ascii="宋体" w:hAnsi="宋体"/>
          <w:color w:val="auto"/>
          <w:sz w:val="24"/>
        </w:rPr>
        <w:t>，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"http://search.kongfz.com/book.jsp?query=%E7%9F%A5%E8%AF%86%E4%BA%A7%E6%9D%83%E5%87%BA%E7%89%88%E7%A4%BE&amp;type=3" \t "_blank" </w:instrText>
      </w:r>
      <w:r>
        <w:rPr>
          <w:color w:val="auto"/>
        </w:rPr>
        <w:fldChar w:fldCharType="separate"/>
      </w:r>
      <w:r>
        <w:rPr>
          <w:rStyle w:val="7"/>
          <w:rFonts w:ascii="宋体" w:hAnsi="宋体"/>
          <w:color w:val="auto"/>
          <w:sz w:val="24"/>
          <w:u w:val="none"/>
        </w:rPr>
        <w:t>知识产权出版社</w:t>
      </w:r>
      <w:r>
        <w:rPr>
          <w:rStyle w:val="7"/>
          <w:rFonts w:ascii="宋体" w:hAnsi="宋体"/>
          <w:color w:val="auto"/>
          <w:sz w:val="24"/>
          <w:u w:val="none"/>
        </w:rPr>
        <w:fldChar w:fldCharType="end"/>
      </w:r>
    </w:p>
    <w:p>
      <w:pPr>
        <w:spacing w:line="4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五、当代艺术策划与传播</w:t>
      </w:r>
    </w:p>
    <w:p>
      <w:pPr>
        <w:pStyle w:val="2"/>
        <w:spacing w:line="440" w:lineRule="exact"/>
        <w:ind w:left="-31" w:leftChars="-15" w:firstLine="480" w:firstLineChars="200"/>
        <w:rPr>
          <w:rFonts w:ascii="宋体" w:hAnsi="宋体"/>
          <w:b/>
          <w:color w:val="auto"/>
          <w:sz w:val="24"/>
          <w:szCs w:val="24"/>
        </w:rPr>
      </w:pPr>
      <w:r>
        <w:rPr>
          <w:rFonts w:ascii="宋体" w:hAnsi="宋体" w:cs="宋体"/>
          <w:color w:val="auto"/>
          <w:kern w:val="0"/>
          <w:sz w:val="24"/>
          <w:szCs w:val="24"/>
        </w:rPr>
        <w:t>1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.</w:t>
      </w:r>
      <w:r>
        <w:rPr>
          <w:rFonts w:ascii="宋体" w:hAnsi="宋体" w:cs="宋体"/>
          <w:color w:val="auto"/>
          <w:kern w:val="0"/>
          <w:sz w:val="24"/>
          <w:szCs w:val="24"/>
        </w:rPr>
        <w:t>《二十世纪视觉艺术》（英）爱德华·路希·史密斯 著，彭萍 译，中国人民大学出版社，2007年</w:t>
      </w:r>
      <w:r>
        <w:rPr>
          <w:rFonts w:ascii="宋体" w:hAnsi="宋体" w:cs="宋体"/>
          <w:color w:val="auto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ascii="宋体" w:hAnsi="宋体" w:cs="宋体"/>
          <w:color w:val="auto"/>
          <w:kern w:val="0"/>
          <w:sz w:val="24"/>
          <w:szCs w:val="24"/>
        </w:rPr>
        <w:t>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.</w:t>
      </w:r>
      <w:r>
        <w:rPr>
          <w:rFonts w:ascii="宋体" w:hAnsi="宋体" w:cs="宋体"/>
          <w:color w:val="auto"/>
          <w:kern w:val="0"/>
          <w:sz w:val="24"/>
          <w:szCs w:val="24"/>
        </w:rPr>
        <w:t>《后现代主义艺术20讲》马永健 著，上海社会科学院出版社，2006年</w:t>
      </w:r>
      <w:r>
        <w:rPr>
          <w:rFonts w:ascii="宋体" w:hAnsi="宋体" w:cs="宋体"/>
          <w:color w:val="auto"/>
          <w:kern w:val="0"/>
          <w:sz w:val="24"/>
          <w:szCs w:val="24"/>
        </w:rPr>
        <w:br w:type="textWrapping"/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 </w:t>
      </w:r>
      <w:r>
        <w:rPr>
          <w:rFonts w:ascii="宋体" w:hAnsi="宋体" w:cs="宋体"/>
          <w:color w:val="auto"/>
          <w:kern w:val="0"/>
          <w:sz w:val="24"/>
          <w:szCs w:val="24"/>
        </w:rPr>
        <w:t>3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.</w:t>
      </w:r>
      <w:r>
        <w:rPr>
          <w:rFonts w:ascii="宋体" w:hAnsi="宋体" w:cs="宋体"/>
          <w:color w:val="auto"/>
          <w:kern w:val="0"/>
          <w:sz w:val="24"/>
          <w:szCs w:val="24"/>
        </w:rPr>
        <w:t>《大众媒介与社会》（英）詹姆斯·库兰、（美）米切尔·古尔维奇 编，杨击 译，华夏出版社，2006年</w:t>
      </w:r>
    </w:p>
    <w:p>
      <w:pPr>
        <w:pStyle w:val="2"/>
        <w:spacing w:line="440" w:lineRule="exact"/>
        <w:ind w:left="-31" w:leftChars="-15" w:firstLine="0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六、美术史论、美术史论基础</w:t>
      </w:r>
    </w:p>
    <w:p>
      <w:pPr>
        <w:pStyle w:val="2"/>
        <w:spacing w:line="440" w:lineRule="exact"/>
        <w:ind w:left="-31" w:leftChars="-15" w:firstLine="480" w:firstLineChars="200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.</w:t>
      </w:r>
      <w:r>
        <w:rPr>
          <w:rFonts w:hint="eastAsia" w:ascii="宋体" w:hAnsi="宋体"/>
          <w:color w:val="auto"/>
          <w:sz w:val="24"/>
          <w:szCs w:val="24"/>
        </w:rPr>
        <w:t>《中国美术史教程》增订本，薄松年主编，薄松年、陈少丰、张同霞、林通雁编著，人民美术出版社，2008年版</w:t>
      </w:r>
    </w:p>
    <w:p>
      <w:pPr>
        <w:pStyle w:val="2"/>
        <w:spacing w:line="440" w:lineRule="exact"/>
        <w:ind w:left="-31" w:leftChars="-15"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.</w:t>
      </w:r>
      <w:r>
        <w:rPr>
          <w:rFonts w:hint="eastAsia" w:ascii="宋体" w:hAnsi="宋体"/>
          <w:color w:val="auto"/>
          <w:sz w:val="24"/>
          <w:szCs w:val="24"/>
        </w:rPr>
        <w:t>《外国美术史纲要》陈洛加编著，西南师范大学出版社，2006年，2014年4月第8次印刷</w:t>
      </w:r>
    </w:p>
    <w:p>
      <w:pPr>
        <w:pStyle w:val="2"/>
        <w:spacing w:line="440" w:lineRule="exact"/>
        <w:ind w:left="-31" w:leftChars="-15" w:firstLine="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七、美学理论</w:t>
      </w:r>
    </w:p>
    <w:p>
      <w:pPr>
        <w:pStyle w:val="2"/>
        <w:spacing w:line="440" w:lineRule="exact"/>
        <w:ind w:left="-31" w:leftChars="-15"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/>
          <w:color w:val="auto"/>
          <w:sz w:val="24"/>
          <w:szCs w:val="24"/>
        </w:rPr>
        <w:t>《美学原理》北京大学出版社，2009年叶朗著</w:t>
      </w:r>
    </w:p>
    <w:p>
      <w:pPr>
        <w:pStyle w:val="2"/>
        <w:spacing w:line="440" w:lineRule="exact"/>
        <w:ind w:left="-31" w:leftChars="-15"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/>
          <w:color w:val="auto"/>
          <w:sz w:val="24"/>
          <w:szCs w:val="24"/>
        </w:rPr>
        <w:t>《美学导论》复旦大学出版社，2011年彭锋著</w:t>
      </w:r>
    </w:p>
    <w:p>
      <w:pPr>
        <w:pStyle w:val="2"/>
        <w:spacing w:line="440" w:lineRule="exact"/>
        <w:ind w:left="-31" w:leftChars="-15"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/>
          <w:color w:val="auto"/>
          <w:sz w:val="24"/>
          <w:szCs w:val="24"/>
        </w:rPr>
        <w:t>《西方美学与艺术》北京大学出版社，2005年彭锋著</w:t>
      </w:r>
    </w:p>
    <w:p>
      <w:pPr>
        <w:pStyle w:val="2"/>
        <w:spacing w:line="440" w:lineRule="exact"/>
        <w:ind w:left="-31" w:leftChars="-15" w:firstLine="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八、艺术批评史</w:t>
      </w:r>
    </w:p>
    <w:p>
      <w:pPr>
        <w:pStyle w:val="2"/>
        <w:spacing w:line="440" w:lineRule="exact"/>
        <w:ind w:left="-31" w:leftChars="-15"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.</w:t>
      </w:r>
      <w:r>
        <w:rPr>
          <w:rFonts w:hint="eastAsia" w:ascii="宋体" w:hAnsi="宋体"/>
          <w:color w:val="auto"/>
          <w:sz w:val="24"/>
          <w:szCs w:val="24"/>
        </w:rPr>
        <w:t>《西方艺术批评史》江苏教育出版社，2005年，（意）文杜里著、迟轲译</w:t>
      </w:r>
    </w:p>
    <w:p>
      <w:pPr>
        <w:pStyle w:val="2"/>
        <w:spacing w:line="440" w:lineRule="exact"/>
        <w:ind w:left="-31" w:leftChars="-15"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.</w:t>
      </w:r>
      <w:r>
        <w:rPr>
          <w:rFonts w:hint="eastAsia" w:ascii="宋体" w:hAnsi="宋体"/>
          <w:color w:val="auto"/>
          <w:sz w:val="24"/>
          <w:szCs w:val="24"/>
        </w:rPr>
        <w:t>《中国美学史大纲》上海人民出版社，1985年，叶朗著</w:t>
      </w:r>
    </w:p>
    <w:p>
      <w:pPr>
        <w:pStyle w:val="2"/>
        <w:spacing w:line="440" w:lineRule="exact"/>
        <w:ind w:left="-31" w:leftChars="-15" w:firstLine="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九、书法理论</w:t>
      </w:r>
    </w:p>
    <w:p>
      <w:pPr>
        <w:spacing w:line="44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《中国书法发展史》天津古籍出版社</w:t>
      </w:r>
    </w:p>
    <w:p>
      <w:pPr>
        <w:spacing w:line="400" w:lineRule="exact"/>
        <w:ind w:firstLine="240" w:firstLineChars="100"/>
        <w:rPr>
          <w:rFonts w:ascii="宋体" w:hAnsi="宋体"/>
          <w:color w:val="auto"/>
          <w:sz w:val="24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0017B"/>
    <w:rsid w:val="000B08E1"/>
    <w:rsid w:val="000B6D83"/>
    <w:rsid w:val="000B71C2"/>
    <w:rsid w:val="000B7FC9"/>
    <w:rsid w:val="00394EA3"/>
    <w:rsid w:val="00415AED"/>
    <w:rsid w:val="00511932"/>
    <w:rsid w:val="006F56D1"/>
    <w:rsid w:val="0078436C"/>
    <w:rsid w:val="00C12468"/>
    <w:rsid w:val="00C713D2"/>
    <w:rsid w:val="00D71753"/>
    <w:rsid w:val="00E806AF"/>
    <w:rsid w:val="00F22CAB"/>
    <w:rsid w:val="02DB6430"/>
    <w:rsid w:val="039C6512"/>
    <w:rsid w:val="05047C2E"/>
    <w:rsid w:val="059769B5"/>
    <w:rsid w:val="0ABB538B"/>
    <w:rsid w:val="0B7421F6"/>
    <w:rsid w:val="0BF630E9"/>
    <w:rsid w:val="0C002930"/>
    <w:rsid w:val="0E535D15"/>
    <w:rsid w:val="124E446F"/>
    <w:rsid w:val="138B7337"/>
    <w:rsid w:val="144B43F8"/>
    <w:rsid w:val="16F11DCD"/>
    <w:rsid w:val="1888335C"/>
    <w:rsid w:val="18B77FC5"/>
    <w:rsid w:val="18E06029"/>
    <w:rsid w:val="1CF17E9F"/>
    <w:rsid w:val="1DEC70B8"/>
    <w:rsid w:val="1E343E3A"/>
    <w:rsid w:val="225802EF"/>
    <w:rsid w:val="242759E9"/>
    <w:rsid w:val="24D90F83"/>
    <w:rsid w:val="25B01158"/>
    <w:rsid w:val="28F70931"/>
    <w:rsid w:val="29F7054C"/>
    <w:rsid w:val="2BAE5018"/>
    <w:rsid w:val="2D0E466D"/>
    <w:rsid w:val="2D2420F7"/>
    <w:rsid w:val="32E12C94"/>
    <w:rsid w:val="33D67689"/>
    <w:rsid w:val="347C2977"/>
    <w:rsid w:val="36843F70"/>
    <w:rsid w:val="3747773C"/>
    <w:rsid w:val="37757BD7"/>
    <w:rsid w:val="37AC5B5B"/>
    <w:rsid w:val="3A612F2E"/>
    <w:rsid w:val="3B6B2EC9"/>
    <w:rsid w:val="3C2A3932"/>
    <w:rsid w:val="3DF05F95"/>
    <w:rsid w:val="3EA53942"/>
    <w:rsid w:val="3EF8604D"/>
    <w:rsid w:val="3F847416"/>
    <w:rsid w:val="418D2734"/>
    <w:rsid w:val="42D9730A"/>
    <w:rsid w:val="43343EFB"/>
    <w:rsid w:val="43C24C71"/>
    <w:rsid w:val="444B708C"/>
    <w:rsid w:val="44D80EB4"/>
    <w:rsid w:val="4A71586D"/>
    <w:rsid w:val="4DFC4942"/>
    <w:rsid w:val="4E7559E1"/>
    <w:rsid w:val="4EA0352D"/>
    <w:rsid w:val="4F7B5062"/>
    <w:rsid w:val="509718E5"/>
    <w:rsid w:val="50F61EFD"/>
    <w:rsid w:val="51933FA3"/>
    <w:rsid w:val="53A45B8D"/>
    <w:rsid w:val="571E3683"/>
    <w:rsid w:val="581073A9"/>
    <w:rsid w:val="59396859"/>
    <w:rsid w:val="5DCA002F"/>
    <w:rsid w:val="5E9A17A2"/>
    <w:rsid w:val="606C655E"/>
    <w:rsid w:val="621E1F51"/>
    <w:rsid w:val="63A10426"/>
    <w:rsid w:val="648C1B8F"/>
    <w:rsid w:val="652E52DD"/>
    <w:rsid w:val="66E62F6F"/>
    <w:rsid w:val="67E347E9"/>
    <w:rsid w:val="683336F6"/>
    <w:rsid w:val="684A0F2D"/>
    <w:rsid w:val="686D5BAE"/>
    <w:rsid w:val="68C577AF"/>
    <w:rsid w:val="6B5C6494"/>
    <w:rsid w:val="6E2A7982"/>
    <w:rsid w:val="70A0017B"/>
    <w:rsid w:val="71A27B39"/>
    <w:rsid w:val="724F4955"/>
    <w:rsid w:val="758F0681"/>
    <w:rsid w:val="75E92D94"/>
    <w:rsid w:val="7AFC2646"/>
    <w:rsid w:val="7B4D48F4"/>
    <w:rsid w:val="7DF250C7"/>
    <w:rsid w:val="7E96743E"/>
    <w:rsid w:val="7E971FDF"/>
    <w:rsid w:val="7EB505F7"/>
    <w:rsid w:val="7F4D5C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426</Words>
  <Characters>2433</Characters>
  <Lines>20</Lines>
  <Paragraphs>5</Paragraphs>
  <TotalTime>0</TotalTime>
  <ScaleCrop>false</ScaleCrop>
  <LinksUpToDate>false</LinksUpToDate>
  <CharactersWithSpaces>2854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2020-08-21T09:58:00Z</dcterms:created>
  <dc:creator>Administrator</dc:creator>
  <cp:lastModifiedBy>lenovo</cp:lastModifiedBy>
  <dcterms:modified xsi:type="dcterms:W3CDTF">2021-09-08T08:46:35Z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BECDAADD59454FD1B71F680206DF2422</vt:lpwstr>
  </property>
</Properties>
</file>