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B2" w:rsidRDefault="00A37FC9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厦门理工学院</w:t>
      </w:r>
    </w:p>
    <w:p w:rsidR="00D46EB2" w:rsidRDefault="00E82874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  <w:u w:val="single"/>
        </w:rPr>
        <w:t xml:space="preserve"> 20</w:t>
      </w:r>
      <w:r w:rsidR="00001990">
        <w:rPr>
          <w:rFonts w:eastAsia="黑体" w:hint="eastAsia"/>
          <w:sz w:val="30"/>
          <w:szCs w:val="30"/>
          <w:u w:val="single"/>
        </w:rPr>
        <w:t>2</w:t>
      </w:r>
      <w:r w:rsidR="00ED7C73">
        <w:rPr>
          <w:rFonts w:eastAsia="黑体"/>
          <w:sz w:val="30"/>
          <w:szCs w:val="30"/>
          <w:u w:val="single"/>
        </w:rPr>
        <w:t>2</w:t>
      </w:r>
      <w:r w:rsidR="00D46EB2">
        <w:rPr>
          <w:rFonts w:eastAsia="黑体" w:hint="eastAsia"/>
          <w:sz w:val="30"/>
          <w:szCs w:val="30"/>
        </w:rPr>
        <w:t>年硕士研究生入学考试</w:t>
      </w:r>
      <w:r w:rsidR="006F5760">
        <w:rPr>
          <w:rFonts w:eastAsia="黑体" w:hint="eastAsia"/>
          <w:sz w:val="30"/>
          <w:szCs w:val="30"/>
        </w:rPr>
        <w:t>专业课课程</w:t>
      </w:r>
      <w:r w:rsidR="00D46EB2">
        <w:rPr>
          <w:rFonts w:eastAsia="黑体" w:hint="eastAsia"/>
          <w:sz w:val="30"/>
          <w:szCs w:val="30"/>
        </w:rPr>
        <w:t>考试大纲</w:t>
      </w:r>
    </w:p>
    <w:p w:rsidR="00D46EB2" w:rsidRDefault="00D46EB2" w:rsidP="00ED7C7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考试科目</w:t>
      </w:r>
      <w:bookmarkStart w:id="0" w:name="_GoBack"/>
      <w:bookmarkEnd w:id="0"/>
      <w:r>
        <w:rPr>
          <w:rFonts w:ascii="宋体" w:hAnsi="宋体" w:hint="eastAsia"/>
          <w:sz w:val="24"/>
        </w:rPr>
        <w:t>名称:</w:t>
      </w:r>
      <w:r w:rsidR="00E57B2A">
        <w:rPr>
          <w:rFonts w:ascii="宋体" w:hAnsi="宋体" w:hint="eastAsia"/>
          <w:sz w:val="24"/>
        </w:rPr>
        <w:t>艺术</w:t>
      </w:r>
      <w:r w:rsidR="00DD3130">
        <w:rPr>
          <w:rFonts w:ascii="宋体" w:hAnsi="宋体" w:hint="eastAsia"/>
          <w:sz w:val="24"/>
        </w:rPr>
        <w:t>学</w:t>
      </w:r>
      <w:r w:rsidR="00E57B2A">
        <w:rPr>
          <w:rFonts w:ascii="宋体" w:hAnsi="宋体" w:hint="eastAsia"/>
          <w:sz w:val="24"/>
        </w:rPr>
        <w:t>概论</w:t>
      </w:r>
    </w:p>
    <w:tbl>
      <w:tblPr>
        <w:tblW w:w="8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351E3E" w:rsidTr="00EE70CE">
        <w:trPr>
          <w:trHeight w:val="11004"/>
        </w:trPr>
        <w:tc>
          <w:tcPr>
            <w:tcW w:w="8828" w:type="dxa"/>
          </w:tcPr>
          <w:p w:rsidR="00CB38A4" w:rsidRDefault="00351E3E" w:rsidP="00CB38A4">
            <w:pPr>
              <w:widowControl/>
              <w:spacing w:line="360" w:lineRule="auto"/>
              <w:jc w:val="left"/>
              <w:rPr>
                <w:rFonts w:hAnsi="宋体"/>
                <w:b/>
                <w:sz w:val="24"/>
              </w:rPr>
            </w:pPr>
            <w:r w:rsidRPr="00C853ED">
              <w:rPr>
                <w:rFonts w:hAnsi="宋体"/>
                <w:b/>
                <w:sz w:val="24"/>
              </w:rPr>
              <w:t>考试要求：</w:t>
            </w:r>
          </w:p>
          <w:p w:rsidR="00CB38A4" w:rsidRPr="001F4991" w:rsidRDefault="00CB38A4" w:rsidP="00CB5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F4991">
              <w:rPr>
                <w:rFonts w:ascii="宋体" w:hAnsi="宋体" w:cs="宋体"/>
                <w:kern w:val="0"/>
                <w:szCs w:val="21"/>
              </w:rPr>
              <w:t>1、本考试大纲适用于厦门理工学院</w:t>
            </w:r>
            <w:r>
              <w:rPr>
                <w:rFonts w:ascii="宋体" w:hAnsi="宋体" w:cs="宋体" w:hint="eastAsia"/>
                <w:kern w:val="0"/>
                <w:szCs w:val="21"/>
              </w:rPr>
              <w:t>艺术</w:t>
            </w:r>
            <w:r w:rsidRPr="001F4991">
              <w:rPr>
                <w:rFonts w:ascii="宋体" w:hAnsi="宋体" w:cs="宋体"/>
                <w:kern w:val="0"/>
                <w:szCs w:val="21"/>
              </w:rPr>
              <w:t>硕士研究生的入学考试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CB38A4" w:rsidRPr="001F4991" w:rsidRDefault="00CB38A4" w:rsidP="00CB5121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1F4991">
              <w:rPr>
                <w:rFonts w:ascii="宋体" w:hAnsi="宋体" w:cs="宋体"/>
                <w:kern w:val="0"/>
                <w:szCs w:val="21"/>
              </w:rPr>
              <w:t>2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、要求考生</w:t>
            </w:r>
            <w:r w:rsidR="00141614">
              <w:rPr>
                <w:rFonts w:ascii="宋体" w:hAnsi="宋体" w:cs="宋体" w:hint="eastAsia"/>
                <w:kern w:val="0"/>
                <w:szCs w:val="21"/>
              </w:rPr>
              <w:t>掌握艺术学的基本理论和艺术原理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141614">
              <w:rPr>
                <w:rFonts w:ascii="宋体" w:hAnsi="宋体" w:cs="宋体" w:hint="eastAsia"/>
                <w:kern w:val="0"/>
                <w:szCs w:val="21"/>
              </w:rPr>
              <w:t>熟悉人类社会艺术现象及艺术的普遍规律，了解与艺术相关的自然</w:t>
            </w:r>
            <w:r w:rsidR="004F4ADF">
              <w:rPr>
                <w:rFonts w:ascii="宋体" w:hAnsi="宋体" w:cs="宋体" w:hint="eastAsia"/>
                <w:kern w:val="0"/>
                <w:szCs w:val="21"/>
              </w:rPr>
              <w:t>知识</w:t>
            </w:r>
            <w:r w:rsidR="00141614">
              <w:rPr>
                <w:rFonts w:ascii="宋体" w:hAnsi="宋体" w:cs="宋体" w:hint="eastAsia"/>
                <w:kern w:val="0"/>
                <w:szCs w:val="21"/>
              </w:rPr>
              <w:t>、社会</w:t>
            </w:r>
            <w:r w:rsidR="004F4ADF">
              <w:rPr>
                <w:rFonts w:ascii="宋体" w:hAnsi="宋体" w:cs="宋体" w:hint="eastAsia"/>
                <w:kern w:val="0"/>
                <w:szCs w:val="21"/>
              </w:rPr>
              <w:t>知识</w:t>
            </w:r>
            <w:r w:rsidR="00141614">
              <w:rPr>
                <w:rFonts w:ascii="宋体" w:hAnsi="宋体" w:cs="宋体" w:hint="eastAsia"/>
                <w:kern w:val="0"/>
                <w:szCs w:val="21"/>
              </w:rPr>
              <w:t>、人文知识，</w:t>
            </w:r>
            <w:r w:rsidR="004F4ADF">
              <w:rPr>
                <w:rFonts w:ascii="宋体" w:hAnsi="宋体" w:cs="宋体" w:hint="eastAsia"/>
                <w:kern w:val="0"/>
                <w:szCs w:val="21"/>
              </w:rPr>
              <w:t>能</w:t>
            </w:r>
            <w:r w:rsidR="00141614">
              <w:rPr>
                <w:rFonts w:ascii="宋体" w:hAnsi="宋体" w:cs="宋体" w:hint="eastAsia"/>
                <w:kern w:val="0"/>
                <w:szCs w:val="21"/>
              </w:rPr>
              <w:t>通过艺术的共性问题</w:t>
            </w:r>
            <w:r w:rsidR="001C2CC8">
              <w:rPr>
                <w:rFonts w:ascii="宋体" w:hAnsi="宋体" w:cs="宋体" w:hint="eastAsia"/>
                <w:kern w:val="0"/>
                <w:szCs w:val="21"/>
              </w:rPr>
              <w:t>去解释不同时期的艺术现象</w:t>
            </w:r>
            <w:r w:rsidR="004F4ADF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D41008">
              <w:rPr>
                <w:rFonts w:ascii="宋体" w:hAnsi="宋体" w:cs="宋体" w:hint="eastAsia"/>
                <w:kern w:val="0"/>
                <w:szCs w:val="21"/>
              </w:rPr>
              <w:t>运用艺术的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基本概念和基本理论</w:t>
            </w:r>
            <w:r w:rsidR="00D41008">
              <w:rPr>
                <w:rFonts w:ascii="宋体" w:hAnsi="宋体" w:cs="宋体" w:hint="eastAsia"/>
                <w:kern w:val="0"/>
                <w:szCs w:val="21"/>
              </w:rPr>
              <w:t>去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分析问题</w:t>
            </w:r>
            <w:r w:rsidR="00D41008">
              <w:rPr>
                <w:rFonts w:ascii="宋体" w:hAnsi="宋体" w:cs="宋体" w:hint="eastAsia"/>
                <w:kern w:val="0"/>
                <w:szCs w:val="21"/>
              </w:rPr>
              <w:t>，提出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解决问题的</w:t>
            </w:r>
            <w:r w:rsidR="00D41008">
              <w:rPr>
                <w:rFonts w:ascii="宋体" w:hAnsi="宋体" w:cs="宋体" w:hint="eastAsia"/>
                <w:kern w:val="0"/>
                <w:szCs w:val="21"/>
              </w:rPr>
              <w:t>思路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722B7B" w:rsidRPr="00CB38A4" w:rsidRDefault="00722B7B" w:rsidP="00527A4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1084" w:hangingChars="450" w:hanging="1084"/>
              <w:jc w:val="left"/>
              <w:rPr>
                <w:b/>
                <w:kern w:val="0"/>
                <w:sz w:val="24"/>
              </w:rPr>
            </w:pPr>
          </w:p>
          <w:p w:rsidR="00EB7107" w:rsidRDefault="00055977" w:rsidP="00527A4D">
            <w:pPr>
              <w:spacing w:line="360" w:lineRule="auto"/>
              <w:rPr>
                <w:rFonts w:hAnsi="宋体"/>
                <w:sz w:val="24"/>
              </w:rPr>
            </w:pPr>
            <w:r w:rsidRPr="00C853ED">
              <w:rPr>
                <w:rFonts w:hAnsi="宋体"/>
                <w:b/>
                <w:sz w:val="24"/>
              </w:rPr>
              <w:t>考试方式</w:t>
            </w:r>
            <w:r w:rsidRPr="00D8462F">
              <w:rPr>
                <w:rFonts w:hAnsi="宋体"/>
                <w:sz w:val="24"/>
              </w:rPr>
              <w:t>：</w:t>
            </w:r>
            <w:r w:rsidR="007C3D6E">
              <w:rPr>
                <w:rFonts w:hAnsi="宋体" w:hint="eastAsia"/>
                <w:sz w:val="24"/>
              </w:rPr>
              <w:t>笔试，闭卷</w:t>
            </w:r>
          </w:p>
          <w:p w:rsidR="00055977" w:rsidRPr="007C3D6E" w:rsidRDefault="00055977" w:rsidP="007C3D6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b/>
                <w:kern w:val="0"/>
                <w:sz w:val="24"/>
              </w:rPr>
            </w:pPr>
            <w:r w:rsidRPr="00C853ED">
              <w:rPr>
                <w:rFonts w:hAnsi="宋体"/>
                <w:b/>
                <w:kern w:val="0"/>
                <w:sz w:val="24"/>
              </w:rPr>
              <w:t>答题时间</w:t>
            </w:r>
            <w:r w:rsidR="00764A62">
              <w:rPr>
                <w:rFonts w:hint="eastAsia"/>
                <w:b/>
                <w:kern w:val="0"/>
                <w:sz w:val="24"/>
              </w:rPr>
              <w:t>：</w:t>
            </w:r>
            <w:r w:rsidRPr="00764A62">
              <w:rPr>
                <w:rFonts w:ascii="宋体" w:hAnsi="宋体" w:cs="宋体"/>
                <w:kern w:val="0"/>
                <w:szCs w:val="21"/>
              </w:rPr>
              <w:t>180分钟。</w:t>
            </w:r>
          </w:p>
          <w:p w:rsidR="00AB0752" w:rsidRDefault="00AB0752" w:rsidP="00527A4D">
            <w:pPr>
              <w:spacing w:line="360" w:lineRule="auto"/>
              <w:rPr>
                <w:rFonts w:hAnsi="宋体"/>
                <w:b/>
                <w:sz w:val="24"/>
              </w:rPr>
            </w:pPr>
            <w:r w:rsidRPr="00C853ED">
              <w:rPr>
                <w:rFonts w:hAnsi="宋体"/>
                <w:b/>
                <w:sz w:val="24"/>
              </w:rPr>
              <w:t>考试内容比例：</w:t>
            </w:r>
            <w:r w:rsidR="00ED7232" w:rsidRPr="00C853ED">
              <w:rPr>
                <w:rFonts w:hAnsi="宋体"/>
                <w:b/>
                <w:sz w:val="24"/>
              </w:rPr>
              <w:t>（</w:t>
            </w:r>
            <w:r w:rsidR="00EE70CE">
              <w:rPr>
                <w:rFonts w:hAnsi="宋体" w:hint="eastAsia"/>
                <w:b/>
                <w:sz w:val="24"/>
              </w:rPr>
              <w:t>满分</w:t>
            </w:r>
            <w:r w:rsidR="00ED7232" w:rsidRPr="00C853ED">
              <w:rPr>
                <w:b/>
                <w:sz w:val="24"/>
              </w:rPr>
              <w:t>150</w:t>
            </w:r>
            <w:r w:rsidR="00ED7232" w:rsidRPr="00C853ED">
              <w:rPr>
                <w:rFonts w:hAnsi="宋体"/>
                <w:b/>
                <w:sz w:val="24"/>
              </w:rPr>
              <w:t>分）</w:t>
            </w:r>
          </w:p>
          <w:p w:rsidR="00CB38A4" w:rsidRPr="001F4991" w:rsidRDefault="00CB38A4" w:rsidP="00CB38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F4991">
              <w:rPr>
                <w:rFonts w:ascii="宋体" w:hAnsi="宋体" w:cs="宋体"/>
                <w:kern w:val="0"/>
                <w:szCs w:val="21"/>
              </w:rPr>
              <w:t>1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、主要题型可能有：</w:t>
            </w:r>
            <w:r>
              <w:rPr>
                <w:rFonts w:ascii="宋体" w:hAnsi="宋体" w:cs="宋体" w:hint="eastAsia"/>
                <w:kern w:val="0"/>
                <w:szCs w:val="21"/>
              </w:rPr>
              <w:t>名词解释、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简答题、论述题等。</w:t>
            </w:r>
          </w:p>
          <w:p w:rsidR="00132088" w:rsidRPr="00CB38A4" w:rsidRDefault="00CB38A4" w:rsidP="00CB38A4">
            <w:pPr>
              <w:spacing w:line="360" w:lineRule="auto"/>
              <w:rPr>
                <w:b/>
                <w:sz w:val="24"/>
              </w:rPr>
            </w:pPr>
            <w:r w:rsidRPr="001F4991">
              <w:rPr>
                <w:rFonts w:ascii="宋体" w:hAnsi="宋体" w:cs="宋体"/>
                <w:kern w:val="0"/>
                <w:szCs w:val="21"/>
              </w:rPr>
              <w:t>2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名词解释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：约20%、简答题：约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0%、论述题：约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1F4991">
              <w:rPr>
                <w:rFonts w:ascii="宋体" w:hAnsi="宋体" w:cs="宋体" w:hint="eastAsia"/>
                <w:kern w:val="0"/>
                <w:szCs w:val="21"/>
              </w:rPr>
              <w:t>0%。</w:t>
            </w:r>
          </w:p>
          <w:p w:rsidR="00351E3E" w:rsidRDefault="00351E3E" w:rsidP="00527A4D">
            <w:pPr>
              <w:spacing w:line="360" w:lineRule="auto"/>
              <w:rPr>
                <w:b/>
                <w:sz w:val="24"/>
              </w:rPr>
            </w:pPr>
            <w:r w:rsidRPr="00700757">
              <w:rPr>
                <w:rFonts w:hAnsi="宋体"/>
                <w:b/>
                <w:sz w:val="24"/>
              </w:rPr>
              <w:t>基本内容</w:t>
            </w:r>
            <w:r w:rsidR="00AB0752" w:rsidRPr="00700757">
              <w:rPr>
                <w:rFonts w:hAnsi="宋体"/>
                <w:b/>
                <w:sz w:val="24"/>
              </w:rPr>
              <w:t>及范围</w:t>
            </w:r>
            <w:r w:rsidRPr="00700757">
              <w:rPr>
                <w:b/>
                <w:sz w:val="24"/>
              </w:rPr>
              <w:t>:</w:t>
            </w:r>
          </w:p>
          <w:p w:rsidR="004F4ADF" w:rsidRPr="00CB5121" w:rsidRDefault="00CB5121" w:rsidP="00CB5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CB5121"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="004F4ADF" w:rsidRPr="00CB5121">
              <w:rPr>
                <w:rFonts w:ascii="宋体" w:hAnsi="宋体" w:cs="宋体"/>
                <w:kern w:val="0"/>
                <w:szCs w:val="21"/>
              </w:rPr>
              <w:t>艺术的本质与特征</w:t>
            </w:r>
            <w:r w:rsidR="00AD45B5" w:rsidRPr="00CB5121">
              <w:rPr>
                <w:rFonts w:ascii="宋体" w:hAnsi="宋体" w:cs="宋体" w:hint="eastAsia"/>
                <w:kern w:val="0"/>
              </w:rPr>
              <w:t>。</w:t>
            </w:r>
          </w:p>
          <w:p w:rsidR="004F4ADF" w:rsidRPr="00CB5121" w:rsidRDefault="00CB5121" w:rsidP="00CB5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hyperlink r:id="rId7" w:tgtFrame="_blank" w:history="1">
              <w:r w:rsidR="00141614" w:rsidRPr="00CB5121">
                <w:rPr>
                  <w:rFonts w:ascii="宋体" w:hAnsi="宋体" w:cs="宋体"/>
                  <w:kern w:val="0"/>
                </w:rPr>
                <w:t>艺术的起源</w:t>
              </w:r>
            </w:hyperlink>
            <w:r w:rsidR="00AD45B5" w:rsidRPr="00CB5121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AD45B5" w:rsidRPr="00CB5121">
              <w:rPr>
                <w:rFonts w:ascii="宋体" w:hAnsi="宋体" w:cs="宋体"/>
                <w:kern w:val="0"/>
              </w:rPr>
              <w:t>关于</w:t>
            </w:r>
            <w:hyperlink r:id="rId8" w:tgtFrame="_blank" w:history="1">
              <w:r w:rsidR="00AD45B5" w:rsidRPr="00CB5121">
                <w:rPr>
                  <w:rFonts w:ascii="宋体" w:hAnsi="宋体" w:cs="宋体"/>
                  <w:kern w:val="0"/>
                </w:rPr>
                <w:t>艺术起源</w:t>
              </w:r>
            </w:hyperlink>
            <w:r w:rsidR="00AD45B5" w:rsidRPr="00CB5121">
              <w:rPr>
                <w:rFonts w:ascii="宋体" w:hAnsi="宋体" w:cs="宋体"/>
                <w:kern w:val="0"/>
              </w:rPr>
              <w:t>的几种观点</w:t>
            </w:r>
            <w:r w:rsidR="00AD45B5" w:rsidRPr="00CB5121">
              <w:rPr>
                <w:rFonts w:ascii="宋体" w:hAnsi="宋体" w:cs="宋体" w:hint="eastAsia"/>
                <w:kern w:val="0"/>
              </w:rPr>
              <w:t>，</w:t>
            </w:r>
            <w:r w:rsidR="00BE36C7">
              <w:rPr>
                <w:rFonts w:ascii="宋体" w:hAnsi="宋体" w:cs="宋体"/>
                <w:kern w:val="0"/>
              </w:rPr>
              <w:t>人类实践与艺术起源的多元决定</w:t>
            </w:r>
            <w:r w:rsidR="00AD45B5" w:rsidRPr="00CB5121">
              <w:rPr>
                <w:rFonts w:ascii="宋体" w:hAnsi="宋体" w:cs="宋体"/>
                <w:kern w:val="0"/>
              </w:rPr>
              <w:t>论</w:t>
            </w:r>
            <w:r w:rsidR="00AD45B5" w:rsidRPr="00CB5121">
              <w:rPr>
                <w:rFonts w:ascii="宋体" w:hAnsi="宋体" w:cs="宋体" w:hint="eastAsia"/>
                <w:kern w:val="0"/>
              </w:rPr>
              <w:t>。</w:t>
            </w:r>
          </w:p>
          <w:p w:rsidR="004F4ADF" w:rsidRPr="00CB5121" w:rsidRDefault="00CB5121" w:rsidP="00CB5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B5121"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="00AD45B5" w:rsidRPr="00CB5121">
              <w:rPr>
                <w:rFonts w:ascii="宋体" w:hAnsi="宋体" w:cs="宋体"/>
                <w:kern w:val="0"/>
                <w:szCs w:val="21"/>
              </w:rPr>
              <w:t>艺术的功能</w:t>
            </w:r>
            <w:r w:rsidR="00AD45B5" w:rsidRPr="00CB5121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AD45B5" w:rsidRPr="00CB5121">
              <w:rPr>
                <w:rFonts w:ascii="宋体" w:hAnsi="宋体" w:cs="宋体"/>
                <w:kern w:val="0"/>
              </w:rPr>
              <w:t>艺术的社会功能</w:t>
            </w:r>
            <w:r w:rsidR="00AD45B5" w:rsidRPr="00CB5121">
              <w:rPr>
                <w:rFonts w:ascii="宋体" w:hAnsi="宋体" w:cs="宋体" w:hint="eastAsia"/>
                <w:kern w:val="0"/>
              </w:rPr>
              <w:t>，艺术教育。</w:t>
            </w:r>
          </w:p>
          <w:p w:rsidR="004F4ADF" w:rsidRPr="00CB5121" w:rsidRDefault="00CB5121" w:rsidP="00CB5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CB5121">
              <w:rPr>
                <w:rFonts w:ascii="宋体" w:hAnsi="宋体" w:cs="宋体" w:hint="eastAsia"/>
                <w:kern w:val="0"/>
                <w:szCs w:val="21"/>
              </w:rPr>
              <w:t>4、</w:t>
            </w:r>
            <w:r w:rsidR="00AD45B5" w:rsidRPr="00CB5121">
              <w:rPr>
                <w:rFonts w:ascii="宋体" w:hAnsi="宋体" w:cs="宋体"/>
                <w:kern w:val="0"/>
                <w:szCs w:val="21"/>
              </w:rPr>
              <w:t>文化系统中的艺术</w:t>
            </w:r>
            <w:r w:rsidR="00AD45B5" w:rsidRPr="00CB5121">
              <w:rPr>
                <w:rFonts w:ascii="宋体" w:hAnsi="宋体" w:cs="宋体" w:hint="eastAsia"/>
                <w:kern w:val="0"/>
                <w:szCs w:val="21"/>
              </w:rPr>
              <w:t>：艺术与</w:t>
            </w:r>
            <w:r w:rsidR="00894AC8" w:rsidRPr="00CB5121">
              <w:rPr>
                <w:rFonts w:ascii="宋体" w:hAnsi="宋体" w:cs="宋体" w:hint="eastAsia"/>
                <w:kern w:val="0"/>
                <w:szCs w:val="21"/>
              </w:rPr>
              <w:t>文化</w:t>
            </w:r>
            <w:r w:rsidR="00AD45B5" w:rsidRPr="00CB5121">
              <w:rPr>
                <w:rFonts w:ascii="宋体" w:hAnsi="宋体" w:cs="宋体" w:hint="eastAsia"/>
                <w:kern w:val="0"/>
                <w:szCs w:val="21"/>
              </w:rPr>
              <w:t>现象，</w:t>
            </w:r>
            <w:r w:rsidR="00894AC8" w:rsidRPr="00CB5121">
              <w:rPr>
                <w:rFonts w:ascii="宋体" w:hAnsi="宋体" w:cs="宋体"/>
                <w:kern w:val="0"/>
              </w:rPr>
              <w:t>艺术与哲学</w:t>
            </w:r>
            <w:r w:rsidR="00894AC8" w:rsidRPr="00CB5121">
              <w:rPr>
                <w:rFonts w:ascii="宋体" w:hAnsi="宋体" w:cs="宋体" w:hint="eastAsia"/>
                <w:kern w:val="0"/>
              </w:rPr>
              <w:t>，</w:t>
            </w:r>
            <w:r w:rsidR="00894AC8" w:rsidRPr="00CB5121">
              <w:rPr>
                <w:rFonts w:ascii="宋体" w:hAnsi="宋体" w:cs="宋体"/>
                <w:kern w:val="0"/>
              </w:rPr>
              <w:t>艺术与宗教</w:t>
            </w:r>
            <w:r w:rsidR="00894AC8" w:rsidRPr="00CB5121">
              <w:rPr>
                <w:rFonts w:ascii="宋体" w:hAnsi="宋体" w:cs="宋体" w:hint="eastAsia"/>
                <w:kern w:val="0"/>
              </w:rPr>
              <w:t>，</w:t>
            </w:r>
            <w:hyperlink r:id="rId9" w:tgtFrame="_blank" w:history="1">
              <w:r w:rsidR="00894AC8" w:rsidRPr="00CB5121">
                <w:rPr>
                  <w:rFonts w:ascii="宋体" w:hAnsi="宋体" w:cs="宋体"/>
                  <w:kern w:val="0"/>
                </w:rPr>
                <w:t>艺术与道德</w:t>
              </w:r>
            </w:hyperlink>
            <w:r w:rsidR="00894AC8" w:rsidRPr="00CB5121">
              <w:rPr>
                <w:rFonts w:ascii="宋体" w:hAnsi="宋体" w:cs="宋体" w:hint="eastAsia"/>
                <w:kern w:val="0"/>
              </w:rPr>
              <w:t>，</w:t>
            </w:r>
            <w:hyperlink r:id="rId10" w:tgtFrame="_blank" w:history="1">
              <w:r w:rsidR="00894AC8" w:rsidRPr="00CB5121">
                <w:rPr>
                  <w:rFonts w:ascii="宋体" w:hAnsi="宋体" w:cs="宋体"/>
                  <w:kern w:val="0"/>
                </w:rPr>
                <w:t>艺术与科学</w:t>
              </w:r>
            </w:hyperlink>
            <w:r w:rsidR="00894AC8" w:rsidRPr="00CB5121">
              <w:rPr>
                <w:rFonts w:ascii="宋体" w:hAnsi="宋体" w:cs="宋体" w:hint="eastAsia"/>
                <w:kern w:val="0"/>
              </w:rPr>
              <w:t>等。</w:t>
            </w:r>
            <w:r w:rsidR="00894AC8" w:rsidRPr="00CB5121">
              <w:rPr>
                <w:rFonts w:ascii="宋体" w:hAnsi="宋体" w:cs="宋体"/>
                <w:kern w:val="0"/>
              </w:rPr>
              <w:t> </w:t>
            </w:r>
          </w:p>
          <w:p w:rsidR="006046EA" w:rsidRPr="00CB5121" w:rsidRDefault="00CB5121" w:rsidP="00CB5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CB5121">
              <w:rPr>
                <w:rFonts w:ascii="宋体" w:hAnsi="宋体" w:cs="宋体" w:hint="eastAsia"/>
                <w:kern w:val="0"/>
              </w:rPr>
              <w:t>5、</w:t>
            </w:r>
            <w:r w:rsidR="00AD45B5" w:rsidRPr="00CB5121">
              <w:rPr>
                <w:rFonts w:ascii="宋体" w:hAnsi="宋体" w:cs="宋体"/>
                <w:kern w:val="0"/>
              </w:rPr>
              <w:t>艺术种类</w:t>
            </w:r>
            <w:r w:rsidR="00AD45B5" w:rsidRPr="00CB5121">
              <w:rPr>
                <w:rFonts w:ascii="宋体" w:hAnsi="宋体" w:cs="宋体" w:hint="eastAsia"/>
                <w:kern w:val="0"/>
              </w:rPr>
              <w:t>：艺术门类的划分，主要艺术门类，各门艺术之间的相互联系</w:t>
            </w:r>
            <w:r w:rsidR="00894AC8" w:rsidRPr="00CB5121">
              <w:rPr>
                <w:rFonts w:ascii="宋体" w:hAnsi="宋体" w:cs="宋体" w:hint="eastAsia"/>
                <w:kern w:val="0"/>
              </w:rPr>
              <w:t>，艺术作品的审美特征。</w:t>
            </w:r>
          </w:p>
          <w:p w:rsidR="00894AC8" w:rsidRPr="00CB5121" w:rsidRDefault="00CB5121" w:rsidP="00CB5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B5121">
              <w:rPr>
                <w:rFonts w:ascii="宋体" w:hAnsi="宋体" w:cs="宋体" w:hint="eastAsia"/>
                <w:kern w:val="0"/>
              </w:rPr>
              <w:t>6、</w:t>
            </w:r>
            <w:r w:rsidR="00AD45B5" w:rsidRPr="00CB5121">
              <w:rPr>
                <w:rFonts w:ascii="宋体" w:hAnsi="宋体" w:cs="宋体"/>
                <w:kern w:val="0"/>
              </w:rPr>
              <w:t>艺术创作：艺术创作主体</w:t>
            </w:r>
            <w:r w:rsidR="00894AC8" w:rsidRPr="00CB5121">
              <w:rPr>
                <w:rFonts w:ascii="宋体" w:hAnsi="宋体" w:cs="宋体" w:hint="eastAsia"/>
                <w:kern w:val="0"/>
              </w:rPr>
              <w:t>，</w:t>
            </w:r>
            <w:r w:rsidR="00AD45B5" w:rsidRPr="00CB5121">
              <w:rPr>
                <w:rFonts w:ascii="宋体" w:hAnsi="宋体" w:cs="宋体"/>
                <w:kern w:val="0"/>
              </w:rPr>
              <w:t>艺术创作过程</w:t>
            </w:r>
            <w:r w:rsidR="00894AC8" w:rsidRPr="00CB5121">
              <w:rPr>
                <w:rFonts w:ascii="宋体" w:hAnsi="宋体" w:cs="宋体" w:hint="eastAsia"/>
                <w:kern w:val="0"/>
              </w:rPr>
              <w:t>，</w:t>
            </w:r>
            <w:r w:rsidR="00AD45B5" w:rsidRPr="00CB5121">
              <w:rPr>
                <w:rFonts w:ascii="宋体" w:hAnsi="宋体" w:cs="宋体"/>
                <w:kern w:val="0"/>
              </w:rPr>
              <w:t>艺术创作心理</w:t>
            </w:r>
            <w:r w:rsidR="00AD45B5" w:rsidRPr="00CB5121">
              <w:rPr>
                <w:rFonts w:ascii="宋体" w:hAnsi="宋体" w:cs="宋体" w:hint="eastAsia"/>
                <w:kern w:val="0"/>
              </w:rPr>
              <w:t>。</w:t>
            </w:r>
          </w:p>
          <w:p w:rsidR="00722B7B" w:rsidRPr="00CB5121" w:rsidRDefault="00CB5121" w:rsidP="00CB5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B5121">
              <w:rPr>
                <w:rFonts w:ascii="宋体" w:hAnsi="宋体" w:cs="宋体" w:hint="eastAsia"/>
                <w:kern w:val="0"/>
              </w:rPr>
              <w:t>7、</w:t>
            </w:r>
            <w:r w:rsidR="00894AC8" w:rsidRPr="00CB5121">
              <w:rPr>
                <w:rFonts w:ascii="宋体" w:hAnsi="宋体" w:cs="宋体" w:hint="eastAsia"/>
                <w:kern w:val="0"/>
              </w:rPr>
              <w:t>艺术作品：</w:t>
            </w:r>
            <w:r w:rsidR="00894AC8" w:rsidRPr="00CB5121">
              <w:rPr>
                <w:rFonts w:ascii="宋体" w:hAnsi="宋体" w:cs="宋体"/>
                <w:kern w:val="0"/>
              </w:rPr>
              <w:t>艺术风格</w:t>
            </w:r>
            <w:r w:rsidR="00894AC8" w:rsidRPr="00CB5121">
              <w:rPr>
                <w:rFonts w:ascii="宋体" w:hAnsi="宋体" w:cs="宋体" w:hint="eastAsia"/>
                <w:kern w:val="0"/>
              </w:rPr>
              <w:t>，</w:t>
            </w:r>
            <w:r w:rsidR="00AD45B5" w:rsidRPr="00CB5121">
              <w:rPr>
                <w:rFonts w:ascii="宋体" w:hAnsi="宋体" w:cs="宋体"/>
                <w:kern w:val="0"/>
              </w:rPr>
              <w:t>艺术流派</w:t>
            </w:r>
            <w:r w:rsidR="00894AC8" w:rsidRPr="00CB5121">
              <w:rPr>
                <w:rFonts w:ascii="宋体" w:hAnsi="宋体" w:cs="宋体" w:hint="eastAsia"/>
                <w:kern w:val="0"/>
              </w:rPr>
              <w:t>，</w:t>
            </w:r>
            <w:hyperlink r:id="rId11" w:tgtFrame="_blank" w:history="1">
              <w:r w:rsidR="00AD45B5" w:rsidRPr="00CB5121">
                <w:rPr>
                  <w:rFonts w:ascii="宋体" w:hAnsi="宋体" w:cs="宋体"/>
                  <w:kern w:val="0"/>
                </w:rPr>
                <w:t>艺术思潮</w:t>
              </w:r>
            </w:hyperlink>
            <w:r w:rsidR="00894AC8" w:rsidRPr="00CB5121">
              <w:rPr>
                <w:rFonts w:ascii="宋体" w:hAnsi="宋体" w:cs="宋体" w:hint="eastAsia"/>
                <w:kern w:val="0"/>
              </w:rPr>
              <w:t>，艺术层次。</w:t>
            </w:r>
          </w:p>
          <w:p w:rsidR="00894AC8" w:rsidRPr="00CB5121" w:rsidRDefault="00CB5121" w:rsidP="00CB51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</w:rPr>
            </w:pPr>
            <w:r w:rsidRPr="00CB5121">
              <w:rPr>
                <w:rFonts w:ascii="宋体" w:hAnsi="宋体" w:cs="宋体" w:hint="eastAsia"/>
                <w:kern w:val="0"/>
              </w:rPr>
              <w:t>8、</w:t>
            </w:r>
            <w:r w:rsidR="00894AC8" w:rsidRPr="00CB5121">
              <w:rPr>
                <w:rFonts w:ascii="宋体" w:hAnsi="宋体" w:cs="宋体" w:hint="eastAsia"/>
                <w:kern w:val="0"/>
              </w:rPr>
              <w:t>艺术鉴赏：鉴赏艺术作品的方法，</w:t>
            </w:r>
            <w:r w:rsidR="00894AC8" w:rsidRPr="00CB5121">
              <w:rPr>
                <w:rFonts w:ascii="宋体" w:hAnsi="宋体" w:cs="宋体"/>
                <w:kern w:val="0"/>
              </w:rPr>
              <w:t>从美学和</w:t>
            </w:r>
            <w:hyperlink r:id="rId12" w:tgtFrame="_blank" w:history="1">
              <w:r w:rsidR="00894AC8" w:rsidRPr="00CB5121">
                <w:rPr>
                  <w:rFonts w:ascii="宋体" w:hAnsi="宋体" w:cs="宋体"/>
                  <w:kern w:val="0"/>
                </w:rPr>
                <w:t>文化学</w:t>
              </w:r>
            </w:hyperlink>
            <w:r w:rsidR="00894AC8" w:rsidRPr="00CB5121">
              <w:rPr>
                <w:rFonts w:ascii="宋体" w:hAnsi="宋体" w:cs="宋体"/>
                <w:kern w:val="0"/>
              </w:rPr>
              <w:t>的角</w:t>
            </w:r>
            <w:r w:rsidR="00894AC8" w:rsidRPr="00CB5121">
              <w:rPr>
                <w:rFonts w:ascii="宋体" w:hAnsi="宋体" w:cs="宋体" w:hint="eastAsia"/>
                <w:kern w:val="0"/>
              </w:rPr>
              <w:t>度</w:t>
            </w:r>
            <w:r w:rsidR="00894AC8" w:rsidRPr="00CB5121">
              <w:rPr>
                <w:rFonts w:ascii="宋体" w:hAnsi="宋体" w:cs="宋体"/>
                <w:kern w:val="0"/>
              </w:rPr>
              <w:t>理解鉴赏艺术作品</w:t>
            </w:r>
            <w:r w:rsidR="00894AC8" w:rsidRPr="00CB5121">
              <w:rPr>
                <w:rFonts w:ascii="宋体" w:hAnsi="宋体" w:cs="宋体" w:hint="eastAsia"/>
                <w:kern w:val="0"/>
              </w:rPr>
              <w:t>，</w:t>
            </w:r>
            <w:r w:rsidR="00894AC8" w:rsidRPr="00CB5121">
              <w:rPr>
                <w:rFonts w:ascii="宋体" w:hAnsi="宋体" w:cs="宋体"/>
                <w:kern w:val="0"/>
              </w:rPr>
              <w:t>探索和发掘艺术的人文精神</w:t>
            </w:r>
            <w:r w:rsidR="00894AC8" w:rsidRPr="00CB5121">
              <w:rPr>
                <w:rFonts w:ascii="宋体" w:hAnsi="宋体" w:cs="宋体" w:hint="eastAsia"/>
                <w:kern w:val="0"/>
              </w:rPr>
              <w:t>。</w:t>
            </w:r>
          </w:p>
          <w:p w:rsidR="004A7487" w:rsidRPr="00AB0752" w:rsidRDefault="004A7487" w:rsidP="00EE70CE">
            <w:pPr>
              <w:rPr>
                <w:rFonts w:ascii="宋体" w:hAnsi="宋体"/>
                <w:sz w:val="24"/>
              </w:rPr>
            </w:pPr>
          </w:p>
        </w:tc>
      </w:tr>
      <w:tr w:rsidR="0079602F" w:rsidTr="001B426B">
        <w:trPr>
          <w:trHeight w:val="313"/>
        </w:trPr>
        <w:tc>
          <w:tcPr>
            <w:tcW w:w="8828" w:type="dxa"/>
          </w:tcPr>
          <w:p w:rsidR="00894AC8" w:rsidRPr="00894AC8" w:rsidRDefault="00C06205" w:rsidP="001B426B">
            <w:pPr>
              <w:ind w:leftChars="50" w:lef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参考书目</w:t>
            </w:r>
            <w:r w:rsidR="0079602F" w:rsidRPr="0079602F">
              <w:rPr>
                <w:rFonts w:ascii="宋体" w:hAnsi="宋体" w:hint="eastAsia"/>
                <w:b/>
                <w:sz w:val="24"/>
              </w:rPr>
              <w:t>：</w:t>
            </w:r>
            <w:r w:rsidR="00CB38A4" w:rsidRPr="00CB38A4">
              <w:rPr>
                <w:rFonts w:ascii="宋体" w:hAnsi="宋体" w:cs="宋体" w:hint="eastAsia"/>
                <w:kern w:val="0"/>
                <w:szCs w:val="21"/>
              </w:rPr>
              <w:t>《</w:t>
            </w:r>
            <w:r w:rsidR="00CB38A4">
              <w:rPr>
                <w:rFonts w:ascii="宋体" w:hAnsi="宋体" w:cs="宋体"/>
                <w:kern w:val="0"/>
                <w:szCs w:val="21"/>
              </w:rPr>
              <w:t>艺术学概论</w:t>
            </w:r>
            <w:r w:rsidR="00CB38A4">
              <w:rPr>
                <w:rFonts w:ascii="宋体" w:hAnsi="宋体" w:cs="宋体" w:hint="eastAsia"/>
                <w:kern w:val="0"/>
                <w:szCs w:val="21"/>
              </w:rPr>
              <w:t>》</w:t>
            </w:r>
            <w:r w:rsidR="00886D8A">
              <w:rPr>
                <w:rFonts w:ascii="宋体" w:hAnsi="宋体" w:cs="宋体" w:hint="eastAsia"/>
                <w:kern w:val="0"/>
                <w:szCs w:val="21"/>
              </w:rPr>
              <w:t>(第五版）</w:t>
            </w:r>
            <w:r w:rsidR="001C7D2F">
              <w:rPr>
                <w:rFonts w:ascii="宋体" w:hAnsi="宋体" w:cs="宋体" w:hint="eastAsia"/>
                <w:kern w:val="0"/>
                <w:szCs w:val="21"/>
              </w:rPr>
              <w:t>，</w:t>
            </w:r>
            <w:hyperlink r:id="rId13" w:tgtFrame="_blank" w:history="1">
              <w:r w:rsidR="00CB38A4" w:rsidRPr="00CB38A4">
                <w:rPr>
                  <w:rFonts w:ascii="宋体" w:hAnsi="宋体" w:cs="宋体"/>
                  <w:kern w:val="0"/>
                </w:rPr>
                <w:t>彭吉象</w:t>
              </w:r>
            </w:hyperlink>
            <w:r w:rsidR="001C7D2F">
              <w:rPr>
                <w:rFonts w:ascii="宋体" w:hAnsi="宋体" w:cs="宋体" w:hint="eastAsia"/>
                <w:kern w:val="0"/>
              </w:rPr>
              <w:t>，</w:t>
            </w:r>
            <w:hyperlink r:id="rId14" w:tgtFrame="_blank" w:history="1">
              <w:r w:rsidR="00CB38A4" w:rsidRPr="00CB38A4">
                <w:rPr>
                  <w:rFonts w:ascii="宋体" w:hAnsi="宋体" w:cs="宋体"/>
                  <w:kern w:val="0"/>
                </w:rPr>
                <w:t>北京大学出版社</w:t>
              </w:r>
            </w:hyperlink>
          </w:p>
        </w:tc>
      </w:tr>
    </w:tbl>
    <w:p w:rsidR="00C853ED" w:rsidRPr="000C5837" w:rsidRDefault="00C853ED"/>
    <w:sectPr w:rsidR="00C853ED" w:rsidRPr="000C5837" w:rsidSect="006B0F1E">
      <w:footerReference w:type="even" r:id="rId15"/>
      <w:footerReference w:type="default" r:id="rId16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2B4" w:rsidRDefault="00FE52B4">
      <w:r>
        <w:separator/>
      </w:r>
    </w:p>
  </w:endnote>
  <w:endnote w:type="continuationSeparator" w:id="0">
    <w:p w:rsidR="00FE52B4" w:rsidRDefault="00FE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3B" w:rsidRDefault="009F4D2C" w:rsidP="00152D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31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313B" w:rsidRDefault="001631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13B" w:rsidRDefault="009F4D2C" w:rsidP="00152DF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31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3A3B">
      <w:rPr>
        <w:rStyle w:val="a7"/>
        <w:noProof/>
      </w:rPr>
      <w:t>1</w:t>
    </w:r>
    <w:r>
      <w:rPr>
        <w:rStyle w:val="a7"/>
      </w:rPr>
      <w:fldChar w:fldCharType="end"/>
    </w:r>
  </w:p>
  <w:p w:rsidR="0016313B" w:rsidRDefault="001631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2B4" w:rsidRDefault="00FE52B4">
      <w:r>
        <w:separator/>
      </w:r>
    </w:p>
  </w:footnote>
  <w:footnote w:type="continuationSeparator" w:id="0">
    <w:p w:rsidR="00FE52B4" w:rsidRDefault="00FE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772B"/>
    <w:multiLevelType w:val="hybridMultilevel"/>
    <w:tmpl w:val="0B6438EC"/>
    <w:lvl w:ilvl="0" w:tplc="68365F9A">
      <w:start w:val="1"/>
      <w:numFmt w:val="japaneseCounting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" w15:restartNumberingAfterBreak="0">
    <w:nsid w:val="251C67D3"/>
    <w:multiLevelType w:val="singleLevel"/>
    <w:tmpl w:val="BA945CC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8771896"/>
    <w:multiLevelType w:val="hybridMultilevel"/>
    <w:tmpl w:val="BE901D1A"/>
    <w:lvl w:ilvl="0" w:tplc="58F4043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F510456"/>
    <w:multiLevelType w:val="hybridMultilevel"/>
    <w:tmpl w:val="092AF78A"/>
    <w:lvl w:ilvl="0" w:tplc="75EA33F0">
      <w:start w:val="1"/>
      <w:numFmt w:val="decimal"/>
      <w:lvlText w:val="%1、"/>
      <w:lvlJc w:val="left"/>
      <w:pPr>
        <w:tabs>
          <w:tab w:val="num" w:pos="1152"/>
        </w:tabs>
        <w:ind w:left="1152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632"/>
        </w:tabs>
        <w:ind w:left="163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052"/>
        </w:tabs>
        <w:ind w:left="205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72"/>
        </w:tabs>
        <w:ind w:left="247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92"/>
        </w:tabs>
        <w:ind w:left="289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312"/>
        </w:tabs>
        <w:ind w:left="331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32"/>
        </w:tabs>
        <w:ind w:left="373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152"/>
        </w:tabs>
        <w:ind w:left="415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72"/>
        </w:tabs>
        <w:ind w:left="4572" w:hanging="420"/>
      </w:pPr>
    </w:lvl>
  </w:abstractNum>
  <w:abstractNum w:abstractNumId="4" w15:restartNumberingAfterBreak="0">
    <w:nsid w:val="357452EE"/>
    <w:multiLevelType w:val="hybridMultilevel"/>
    <w:tmpl w:val="85DAA4A2"/>
    <w:lvl w:ilvl="0" w:tplc="75EA33F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88"/>
        </w:tabs>
        <w:ind w:left="888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308"/>
        </w:tabs>
        <w:ind w:left="13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28"/>
        </w:tabs>
        <w:ind w:left="1728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48"/>
        </w:tabs>
        <w:ind w:left="2148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68"/>
        </w:tabs>
        <w:ind w:left="25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88"/>
        </w:tabs>
        <w:ind w:left="2988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408"/>
        </w:tabs>
        <w:ind w:left="3408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828"/>
        </w:tabs>
        <w:ind w:left="3828" w:hanging="420"/>
      </w:pPr>
    </w:lvl>
  </w:abstractNum>
  <w:abstractNum w:abstractNumId="5" w15:restartNumberingAfterBreak="0">
    <w:nsid w:val="45521DB7"/>
    <w:multiLevelType w:val="hybridMultilevel"/>
    <w:tmpl w:val="5E5AF76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1091B4C"/>
    <w:multiLevelType w:val="hybridMultilevel"/>
    <w:tmpl w:val="B460757E"/>
    <w:lvl w:ilvl="0" w:tplc="43B60F4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55487780"/>
    <w:multiLevelType w:val="singleLevel"/>
    <w:tmpl w:val="5824D64A"/>
    <w:lvl w:ilvl="0">
      <w:start w:val="3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ascii="Times New Roman" w:hint="eastAsia"/>
      </w:rPr>
    </w:lvl>
  </w:abstractNum>
  <w:abstractNum w:abstractNumId="8" w15:restartNumberingAfterBreak="0">
    <w:nsid w:val="58755418"/>
    <w:multiLevelType w:val="hybridMultilevel"/>
    <w:tmpl w:val="DB60856E"/>
    <w:lvl w:ilvl="0" w:tplc="D7AA1CB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A5A"/>
    <w:rsid w:val="00001990"/>
    <w:rsid w:val="00055977"/>
    <w:rsid w:val="00094D77"/>
    <w:rsid w:val="000C5837"/>
    <w:rsid w:val="000E48C1"/>
    <w:rsid w:val="00113024"/>
    <w:rsid w:val="00121670"/>
    <w:rsid w:val="00132088"/>
    <w:rsid w:val="00141614"/>
    <w:rsid w:val="00152DF0"/>
    <w:rsid w:val="00156E26"/>
    <w:rsid w:val="0016313B"/>
    <w:rsid w:val="00184360"/>
    <w:rsid w:val="00190A23"/>
    <w:rsid w:val="001B09F4"/>
    <w:rsid w:val="001B426B"/>
    <w:rsid w:val="001B48DD"/>
    <w:rsid w:val="001B6350"/>
    <w:rsid w:val="001C2CC8"/>
    <w:rsid w:val="001C7D2F"/>
    <w:rsid w:val="001D3782"/>
    <w:rsid w:val="001E5E4F"/>
    <w:rsid w:val="0022077C"/>
    <w:rsid w:val="00226FAF"/>
    <w:rsid w:val="00274B20"/>
    <w:rsid w:val="0028655A"/>
    <w:rsid w:val="002E581E"/>
    <w:rsid w:val="002F6A26"/>
    <w:rsid w:val="003330DF"/>
    <w:rsid w:val="00351E3E"/>
    <w:rsid w:val="003778F3"/>
    <w:rsid w:val="00395439"/>
    <w:rsid w:val="003B6E54"/>
    <w:rsid w:val="003D3D33"/>
    <w:rsid w:val="003D42F0"/>
    <w:rsid w:val="00412C89"/>
    <w:rsid w:val="00471BE6"/>
    <w:rsid w:val="00480172"/>
    <w:rsid w:val="00487884"/>
    <w:rsid w:val="004A7487"/>
    <w:rsid w:val="004F4ADF"/>
    <w:rsid w:val="00513F9F"/>
    <w:rsid w:val="00527A4D"/>
    <w:rsid w:val="005348F8"/>
    <w:rsid w:val="005372F0"/>
    <w:rsid w:val="005758A0"/>
    <w:rsid w:val="005C5868"/>
    <w:rsid w:val="005F47B1"/>
    <w:rsid w:val="006046EA"/>
    <w:rsid w:val="006064F5"/>
    <w:rsid w:val="00610B2A"/>
    <w:rsid w:val="00613290"/>
    <w:rsid w:val="00613339"/>
    <w:rsid w:val="0063330C"/>
    <w:rsid w:val="00635915"/>
    <w:rsid w:val="00666C73"/>
    <w:rsid w:val="006818B9"/>
    <w:rsid w:val="006831C0"/>
    <w:rsid w:val="00683869"/>
    <w:rsid w:val="006B0F1E"/>
    <w:rsid w:val="006D5297"/>
    <w:rsid w:val="006D7616"/>
    <w:rsid w:val="006F5760"/>
    <w:rsid w:val="00700757"/>
    <w:rsid w:val="00702A63"/>
    <w:rsid w:val="00722B7B"/>
    <w:rsid w:val="00764A62"/>
    <w:rsid w:val="00781434"/>
    <w:rsid w:val="00791BEE"/>
    <w:rsid w:val="00793E91"/>
    <w:rsid w:val="0079602F"/>
    <w:rsid w:val="007C3D6E"/>
    <w:rsid w:val="007C5962"/>
    <w:rsid w:val="007F1C65"/>
    <w:rsid w:val="00835423"/>
    <w:rsid w:val="00844991"/>
    <w:rsid w:val="00886D8A"/>
    <w:rsid w:val="00894AC8"/>
    <w:rsid w:val="008E3F1E"/>
    <w:rsid w:val="008E59C2"/>
    <w:rsid w:val="0091177A"/>
    <w:rsid w:val="009166F2"/>
    <w:rsid w:val="00936182"/>
    <w:rsid w:val="00937988"/>
    <w:rsid w:val="009450FC"/>
    <w:rsid w:val="009678CB"/>
    <w:rsid w:val="009A1ED5"/>
    <w:rsid w:val="009E79AC"/>
    <w:rsid w:val="009F4D2C"/>
    <w:rsid w:val="00A0742B"/>
    <w:rsid w:val="00A25A3B"/>
    <w:rsid w:val="00A37FC9"/>
    <w:rsid w:val="00AB0752"/>
    <w:rsid w:val="00AC5FE0"/>
    <w:rsid w:val="00AC74A9"/>
    <w:rsid w:val="00AD1C38"/>
    <w:rsid w:val="00AD45B5"/>
    <w:rsid w:val="00AE2A5A"/>
    <w:rsid w:val="00AF171B"/>
    <w:rsid w:val="00AF3A3B"/>
    <w:rsid w:val="00B00841"/>
    <w:rsid w:val="00B352A0"/>
    <w:rsid w:val="00B410A0"/>
    <w:rsid w:val="00B46195"/>
    <w:rsid w:val="00B923FE"/>
    <w:rsid w:val="00BC403B"/>
    <w:rsid w:val="00BE36C7"/>
    <w:rsid w:val="00BE50DA"/>
    <w:rsid w:val="00C06205"/>
    <w:rsid w:val="00C07C7C"/>
    <w:rsid w:val="00C153D2"/>
    <w:rsid w:val="00C227DE"/>
    <w:rsid w:val="00C420F1"/>
    <w:rsid w:val="00C44E3B"/>
    <w:rsid w:val="00C53C67"/>
    <w:rsid w:val="00C853ED"/>
    <w:rsid w:val="00CA615E"/>
    <w:rsid w:val="00CB38A4"/>
    <w:rsid w:val="00CB5121"/>
    <w:rsid w:val="00CC3BB1"/>
    <w:rsid w:val="00CE77CB"/>
    <w:rsid w:val="00D028D8"/>
    <w:rsid w:val="00D262A8"/>
    <w:rsid w:val="00D41008"/>
    <w:rsid w:val="00D46EB2"/>
    <w:rsid w:val="00D64A65"/>
    <w:rsid w:val="00D66381"/>
    <w:rsid w:val="00D8462F"/>
    <w:rsid w:val="00DA5DC2"/>
    <w:rsid w:val="00DA7CC0"/>
    <w:rsid w:val="00DB5E0F"/>
    <w:rsid w:val="00DD3130"/>
    <w:rsid w:val="00E22A56"/>
    <w:rsid w:val="00E4640E"/>
    <w:rsid w:val="00E57B2A"/>
    <w:rsid w:val="00E6059B"/>
    <w:rsid w:val="00E616F9"/>
    <w:rsid w:val="00E82874"/>
    <w:rsid w:val="00E8706C"/>
    <w:rsid w:val="00EA2E1A"/>
    <w:rsid w:val="00EB7107"/>
    <w:rsid w:val="00ED48CE"/>
    <w:rsid w:val="00ED7232"/>
    <w:rsid w:val="00ED7C73"/>
    <w:rsid w:val="00EE195F"/>
    <w:rsid w:val="00EE70CE"/>
    <w:rsid w:val="00EF65EE"/>
    <w:rsid w:val="00F2746F"/>
    <w:rsid w:val="00F4391D"/>
    <w:rsid w:val="00F52B05"/>
    <w:rsid w:val="00F739A0"/>
    <w:rsid w:val="00F9671D"/>
    <w:rsid w:val="00FD374F"/>
    <w:rsid w:val="00FD7872"/>
    <w:rsid w:val="00FE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368FE"/>
  <w15:docId w15:val="{55420D0D-3BE4-4CBD-B222-79E7C6D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0F1E"/>
    <w:rPr>
      <w:sz w:val="18"/>
      <w:szCs w:val="20"/>
    </w:rPr>
  </w:style>
  <w:style w:type="paragraph" w:styleId="HTML">
    <w:name w:val="HTML Preformatted"/>
    <w:basedOn w:val="a"/>
    <w:rsid w:val="006B0F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styleId="a4">
    <w:name w:val="Body Text First Indent"/>
    <w:basedOn w:val="a3"/>
    <w:rsid w:val="006B0F1E"/>
    <w:pPr>
      <w:adjustRightInd w:val="0"/>
      <w:spacing w:after="120" w:line="312" w:lineRule="atLeast"/>
      <w:ind w:firstLine="420"/>
      <w:textAlignment w:val="baseline"/>
    </w:pPr>
    <w:rPr>
      <w:kern w:val="0"/>
      <w:sz w:val="21"/>
    </w:rPr>
  </w:style>
  <w:style w:type="paragraph" w:styleId="2">
    <w:name w:val="List 2"/>
    <w:basedOn w:val="a"/>
    <w:rsid w:val="006B0F1E"/>
    <w:pPr>
      <w:adjustRightInd w:val="0"/>
      <w:spacing w:line="312" w:lineRule="atLeast"/>
      <w:ind w:left="840" w:hanging="420"/>
      <w:textAlignment w:val="baseline"/>
    </w:pPr>
    <w:rPr>
      <w:kern w:val="0"/>
      <w:szCs w:val="20"/>
    </w:rPr>
  </w:style>
  <w:style w:type="paragraph" w:styleId="a5">
    <w:name w:val="Document Map"/>
    <w:basedOn w:val="a"/>
    <w:semiHidden/>
    <w:rsid w:val="00AB0752"/>
    <w:pPr>
      <w:shd w:val="clear" w:color="auto" w:fill="000080"/>
    </w:pPr>
  </w:style>
  <w:style w:type="paragraph" w:styleId="a6">
    <w:name w:val="footer"/>
    <w:basedOn w:val="a"/>
    <w:rsid w:val="00B41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410A0"/>
  </w:style>
  <w:style w:type="paragraph" w:styleId="a8">
    <w:name w:val="header"/>
    <w:basedOn w:val="a"/>
    <w:link w:val="a9"/>
    <w:rsid w:val="00E82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82874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CB38A4"/>
  </w:style>
  <w:style w:type="character" w:styleId="aa">
    <w:name w:val="Hyperlink"/>
    <w:basedOn w:val="a0"/>
    <w:uiPriority w:val="99"/>
    <w:semiHidden/>
    <w:unhideWhenUsed/>
    <w:rsid w:val="00CB38A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F4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370564&amp;ss_c=ssc.citiao.link" TargetMode="External"/><Relationship Id="rId13" Type="http://schemas.openxmlformats.org/officeDocument/2006/relationships/hyperlink" Target="https://baike.sogou.com/lemma/ShowInnerLink.htm?lemmaId=54059409&amp;ss_c=ssc.citiao.li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ke.sogou.com/lemma/ShowInnerLink.htm?lemmaId=334832&amp;ss_c=ssc.citiao.link" TargetMode="External"/><Relationship Id="rId12" Type="http://schemas.openxmlformats.org/officeDocument/2006/relationships/hyperlink" Target="https://baike.sogou.com/lemma/ShowInnerLink.htm?lemmaId=148707810&amp;ss_c=ssc.citiao.li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e.sogou.com/lemma/ShowInnerLink.htm?lemmaId=57120178&amp;ss_c=ssc.citiao.li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aike.sogou.com/lemma/ShowInnerLink.htm?lemmaId=174563891&amp;ss_c=ssc.citiao.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sogou.com/lemma/ShowInnerLink.htm?lemmaId=68941485&amp;ss_c=ssc.citiao.link" TargetMode="External"/><Relationship Id="rId14" Type="http://schemas.openxmlformats.org/officeDocument/2006/relationships/hyperlink" Target="https://baike.sogou.com/lemma/ShowInnerLink.htm?lemmaId=5296816&amp;ss_c=ssc.citiao.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>fd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厦门理工学院</dc:title>
  <dc:subject>考试大纲</dc:subject>
  <dc:creator>研究生办</dc:creator>
  <cp:lastModifiedBy>Admin</cp:lastModifiedBy>
  <cp:revision>11</cp:revision>
  <cp:lastPrinted>2016-09-02T03:03:00Z</cp:lastPrinted>
  <dcterms:created xsi:type="dcterms:W3CDTF">2020-08-31T08:46:00Z</dcterms:created>
  <dcterms:modified xsi:type="dcterms:W3CDTF">2021-09-06T00:56:00Z</dcterms:modified>
  <cp:category>文档</cp:category>
</cp:coreProperties>
</file>