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880" w:firstLineChars="200"/>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浙江科技学院</w:t>
      </w:r>
      <w:r>
        <w:rPr>
          <w:rFonts w:hint="eastAsia" w:ascii="宋体" w:hAnsi="宋体" w:eastAsia="宋体" w:cs="宋体"/>
          <w:color w:val="auto"/>
          <w:sz w:val="44"/>
          <w:szCs w:val="44"/>
          <w:highlight w:val="none"/>
          <w:lang w:val="en-US" w:eastAsia="zh-CN"/>
        </w:rPr>
        <w:t>2022年</w:t>
      </w:r>
      <w:r>
        <w:rPr>
          <w:rFonts w:hint="eastAsia" w:ascii="宋体" w:hAnsi="宋体" w:eastAsia="宋体" w:cs="宋体"/>
          <w:color w:val="auto"/>
          <w:sz w:val="44"/>
          <w:szCs w:val="44"/>
          <w:highlight w:val="none"/>
        </w:rPr>
        <w:t>接收推免生攻读硕士学位研究生章程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宋体" w:hAnsi="宋体" w:eastAsia="宋体" w:cs="宋体"/>
          <w:color w:val="auto"/>
          <w:szCs w:val="21"/>
          <w:highlight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2" w:firstLineChars="200"/>
        <w:jc w:val="left"/>
        <w:textAlignment w:val="auto"/>
        <w:rPr>
          <w:rFonts w:hint="eastAsia" w:ascii="宋体" w:hAnsi="宋体" w:eastAsia="宋体" w:cs="宋体"/>
          <w:i w:val="0"/>
          <w:caps w:val="0"/>
          <w:color w:val="auto"/>
          <w:spacing w:val="0"/>
          <w:sz w:val="24"/>
          <w:szCs w:val="24"/>
        </w:rPr>
      </w:pPr>
      <w:r>
        <w:rPr>
          <w:rStyle w:val="5"/>
          <w:rFonts w:hint="eastAsia" w:ascii="宋体" w:hAnsi="宋体" w:eastAsia="宋体" w:cs="宋体"/>
          <w:i w:val="0"/>
          <w:caps w:val="0"/>
          <w:color w:val="auto"/>
          <w:spacing w:val="0"/>
          <w:sz w:val="24"/>
          <w:szCs w:val="24"/>
          <w:shd w:val="clear" w:fill="FFFFFF"/>
        </w:rPr>
        <w:t>一、接收专业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70"/>
        <w:jc w:val="left"/>
        <w:textAlignment w:val="auto"/>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sz w:val="24"/>
          <w:szCs w:val="24"/>
          <w:shd w:val="clear" w:fill="FFFFFF"/>
        </w:rPr>
        <w:t>202</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年我校</w:t>
      </w:r>
      <w:r>
        <w:rPr>
          <w:rFonts w:hint="eastAsia" w:ascii="宋体" w:hAnsi="宋体" w:eastAsia="宋体" w:cs="宋体"/>
          <w:i w:val="0"/>
          <w:caps w:val="0"/>
          <w:color w:val="auto"/>
          <w:spacing w:val="0"/>
          <w:sz w:val="24"/>
          <w:szCs w:val="24"/>
          <w:shd w:val="clear" w:fill="FFFFFF"/>
          <w:lang w:eastAsia="zh-CN"/>
        </w:rPr>
        <w:t>各</w:t>
      </w:r>
      <w:r>
        <w:rPr>
          <w:rFonts w:hint="eastAsia" w:ascii="宋体" w:hAnsi="宋体" w:eastAsia="宋体" w:cs="宋体"/>
          <w:i w:val="0"/>
          <w:caps w:val="0"/>
          <w:color w:val="auto"/>
          <w:spacing w:val="0"/>
          <w:sz w:val="24"/>
          <w:szCs w:val="24"/>
          <w:shd w:val="clear" w:fill="FFFFFF"/>
        </w:rPr>
        <w:t>学位</w:t>
      </w:r>
      <w:r>
        <w:rPr>
          <w:rFonts w:hint="eastAsia" w:ascii="宋体" w:hAnsi="宋体" w:eastAsia="宋体" w:cs="宋体"/>
          <w:i w:val="0"/>
          <w:caps w:val="0"/>
          <w:color w:val="auto"/>
          <w:spacing w:val="0"/>
          <w:sz w:val="24"/>
          <w:szCs w:val="24"/>
          <w:shd w:val="clear" w:fill="FFFFFF"/>
          <w:lang w:eastAsia="zh-CN"/>
        </w:rPr>
        <w:t>点均</w:t>
      </w:r>
      <w:r>
        <w:rPr>
          <w:rFonts w:hint="eastAsia" w:ascii="宋体" w:hAnsi="宋体" w:eastAsia="宋体" w:cs="宋体"/>
          <w:i w:val="0"/>
          <w:caps w:val="0"/>
          <w:color w:val="auto"/>
          <w:spacing w:val="0"/>
          <w:sz w:val="24"/>
          <w:szCs w:val="24"/>
          <w:shd w:val="clear" w:fill="FFFFFF"/>
        </w:rPr>
        <w:t>接收推免生。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2" w:firstLineChars="20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kern w:val="0"/>
          <w:sz w:val="24"/>
          <w:szCs w:val="24"/>
          <w:shd w:val="clear" w:fill="FFFFFF"/>
          <w:lang w:val="en-US" w:eastAsia="zh-CN" w:bidi="ar"/>
        </w:rPr>
        <w:t>二、申请条件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1.中华人民共和国公民，拥护中国共产党的领导，愿意为社会主义现代化建设服务。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2.品德良好，遵纪守法，学风端正，在校期间未受过任何处罚或处分。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3.学术研究兴趣浓厚，有较强的创新精神和创新能力，有较好的专业素养，具备研究生培养潜质。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4.在本科阶段公开发表过学术论文，或取得科研成果，或在国内外重大竞赛中获奖等学术专长生，同等条件下将优先录取。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5.获得本科就读学校2022年推免生资格的优秀应届本科毕业生。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fill="FFFFFF"/>
          <w:lang w:val="en-US" w:eastAsia="zh-CN" w:bidi="ar"/>
        </w:rPr>
        <w:t>6.身体健康状况符合国家和我校规定的体检要求。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2" w:firstLineChars="200"/>
        <w:jc w:val="left"/>
        <w:textAlignment w:val="auto"/>
        <w:rPr>
          <w:rFonts w:hint="eastAsia" w:ascii="宋体" w:hAnsi="宋体" w:eastAsia="宋体" w:cs="宋体"/>
          <w:i w:val="0"/>
          <w:caps w:val="0"/>
          <w:color w:val="auto"/>
          <w:spacing w:val="0"/>
          <w:sz w:val="24"/>
          <w:szCs w:val="24"/>
        </w:rPr>
      </w:pPr>
      <w:r>
        <w:rPr>
          <w:rStyle w:val="5"/>
          <w:rFonts w:hint="eastAsia" w:ascii="宋体" w:hAnsi="宋体" w:eastAsia="宋体" w:cs="宋体"/>
          <w:i w:val="0"/>
          <w:caps w:val="0"/>
          <w:color w:val="auto"/>
          <w:spacing w:val="0"/>
          <w:sz w:val="24"/>
          <w:szCs w:val="24"/>
          <w:shd w:val="clear" w:fill="FFFFFF"/>
        </w:rPr>
        <w:t>三、申请程序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1.请登录“教育部推免服务系统”（网址:http://yz.chsi.com.cn/tm）进行网上报名，填报申请到我校的推免志愿。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2.接收学院分批审核申请人信息，并通过“推免服务系统”向符合条件的考生发复试通知，请申请人在规定时间内及时登录“推免服务系统”点击确认，并根据学院安排准时参加复试。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jc w:val="left"/>
        <w:textAlignment w:val="auto"/>
        <w:rPr>
          <w:rFonts w:hint="eastAsia" w:ascii="宋体" w:hAnsi="宋体" w:eastAsia="宋体" w:cs="宋体"/>
          <w:i w:val="0"/>
          <w:caps w:val="0"/>
          <w:color w:val="auto"/>
          <w:spacing w:val="0"/>
          <w:sz w:val="24"/>
          <w:szCs w:val="24"/>
        </w:rPr>
      </w:pPr>
      <w:r>
        <w:rPr>
          <w:rStyle w:val="5"/>
          <w:rFonts w:hint="eastAsia" w:ascii="宋体" w:hAnsi="宋体" w:eastAsia="宋体" w:cs="宋体"/>
          <w:i w:val="0"/>
          <w:caps w:val="0"/>
          <w:color w:val="auto"/>
          <w:spacing w:val="0"/>
          <w:sz w:val="24"/>
          <w:szCs w:val="24"/>
          <w:shd w:val="clear" w:fill="FFFFFF"/>
        </w:rPr>
        <w:t>四、复试与录取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（一）须提交的材料</w:t>
      </w:r>
      <w:r>
        <w:rPr>
          <w:rFonts w:hint="eastAsia" w:ascii="宋体" w:hAnsi="宋体" w:eastAsia="宋体" w:cs="宋体"/>
          <w:i w:val="0"/>
          <w:caps w:val="0"/>
          <w:color w:val="auto"/>
          <w:spacing w:val="0"/>
          <w:sz w:val="24"/>
          <w:szCs w:val="24"/>
          <w:shd w:val="clear" w:fill="FFFFFF"/>
          <w:lang w:val="en-US" w:eastAsia="zh-CN"/>
        </w:rPr>
        <w:t>(以下材料原件扫描合成一个pdf)</w:t>
      </w:r>
      <w:r>
        <w:rPr>
          <w:rFonts w:hint="eastAsia" w:ascii="宋体" w:hAnsi="宋体" w:eastAsia="宋体" w:cs="宋体"/>
          <w:i w:val="0"/>
          <w:caps w:val="0"/>
          <w:color w:val="auto"/>
          <w:spacing w:val="0"/>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有效学生证、身份证原件；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本科成绩单（须加盖所在学校教务部门公章）原件；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3.英语水平证书（大学英语四六级、IELTS、TOEFL等）原件；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w:t>
      </w:r>
      <w:r>
        <w:rPr>
          <w:rFonts w:hint="eastAsia" w:ascii="宋体" w:hAnsi="宋体" w:eastAsia="宋体" w:cs="宋体"/>
          <w:i w:val="0"/>
          <w:caps w:val="0"/>
          <w:color w:val="auto"/>
          <w:spacing w:val="0"/>
          <w:sz w:val="24"/>
          <w:szCs w:val="24"/>
          <w:shd w:val="clear" w:fill="FFFFFF"/>
          <w:lang w:eastAsia="zh-CN"/>
        </w:rPr>
        <w:t>.</w:t>
      </w:r>
      <w:bookmarkStart w:id="0" w:name="_GoBack"/>
      <w:bookmarkEnd w:id="0"/>
      <w:r>
        <w:rPr>
          <w:rFonts w:hint="eastAsia" w:ascii="宋体" w:hAnsi="宋体" w:eastAsia="宋体" w:cs="宋体"/>
          <w:i w:val="0"/>
          <w:caps w:val="0"/>
          <w:color w:val="auto"/>
          <w:spacing w:val="0"/>
          <w:sz w:val="24"/>
          <w:szCs w:val="24"/>
          <w:shd w:val="clear" w:fill="FFFFFF"/>
        </w:rPr>
        <w:t>有科研成果（发表的论文、出版的专著、授权的专利等）、全国学科竞赛获奖证书等材料的原件。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申请人必须保证全部申请材料的真实性和准确性。对于弄虚作假者，一经发现，不论进入招生工作的哪一阶段，学校均有权取消申请者推荐免试生录取资格，后果由申请者自负。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（二）复试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复试由各学院具体组织实施，依据推免生申请情况可分批复试，复试以面试为主；如有必要，学院可增加笔试。复试考核内容一般包含专业知识、综合能力、外语水平、创新潜质和身心健康等。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复试具体方案由各学院参照学校当年硕士研究生复试录取办法制定，报研究生院备案，并在接收工作开始前对外公布。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复试结束后，请待录取考生在规定时间内及时登录“推免服务系统”确认我校发送的待录取通知。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eastAsia="zh-CN"/>
        </w:rPr>
        <w:t>体检在拟录取后进行</w:t>
      </w:r>
      <w:r>
        <w:rPr>
          <w:rFonts w:hint="eastAsia" w:ascii="宋体" w:hAnsi="宋体" w:eastAsia="宋体" w:cs="宋体"/>
          <w:i w:val="0"/>
          <w:caps w:val="0"/>
          <w:color w:val="auto"/>
          <w:spacing w:val="0"/>
          <w:sz w:val="24"/>
          <w:szCs w:val="24"/>
          <w:shd w:val="clear" w:fill="FFFFFF"/>
        </w:rPr>
        <w:t>，学校认可二级甲等及以上医院按照现行高等学校招生体检标准出具的体检合格表，时间为近</w:t>
      </w:r>
      <w:r>
        <w:rPr>
          <w:rFonts w:hint="eastAsia" w:ascii="宋体" w:hAnsi="宋体" w:eastAsia="宋体" w:cs="宋体"/>
          <w:i w:val="0"/>
          <w:caps w:val="0"/>
          <w:color w:val="auto"/>
          <w:spacing w:val="0"/>
          <w:sz w:val="24"/>
          <w:szCs w:val="24"/>
          <w:shd w:val="clear" w:fill="FFFFFF"/>
          <w:lang w:eastAsia="zh-CN"/>
        </w:rPr>
        <w:t>一</w:t>
      </w:r>
      <w:r>
        <w:rPr>
          <w:rFonts w:hint="eastAsia" w:ascii="宋体" w:hAnsi="宋体" w:eastAsia="宋体" w:cs="宋体"/>
          <w:i w:val="0"/>
          <w:caps w:val="0"/>
          <w:color w:val="auto"/>
          <w:spacing w:val="0"/>
          <w:sz w:val="24"/>
          <w:szCs w:val="24"/>
          <w:shd w:val="clear" w:fill="FFFFFF"/>
        </w:rPr>
        <w:t>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（三）录取与入学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各学院研究生招生工作小组根据复试成绩，结合申请材料和素质考核结果，综合评价，择优确定待录取名单。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研究生院对待录取名单进行审核，公示无异议后，将待录取名单上报。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3.正式录取通知书在政审后于</w:t>
      </w:r>
      <w:r>
        <w:rPr>
          <w:rFonts w:hint="eastAsia" w:ascii="宋体" w:hAnsi="宋体" w:eastAsia="宋体" w:cs="宋体"/>
          <w:i w:val="0"/>
          <w:caps w:val="0"/>
          <w:color w:val="auto"/>
          <w:spacing w:val="0"/>
          <w:sz w:val="24"/>
          <w:szCs w:val="24"/>
          <w:shd w:val="clear" w:fill="FFFFFF"/>
          <w:lang w:val="en-US" w:eastAsia="zh-CN"/>
        </w:rPr>
        <w:t>2022</w:t>
      </w:r>
      <w:r>
        <w:rPr>
          <w:rFonts w:hint="eastAsia" w:ascii="宋体" w:hAnsi="宋体" w:eastAsia="宋体" w:cs="宋体"/>
          <w:i w:val="0"/>
          <w:caps w:val="0"/>
          <w:color w:val="auto"/>
          <w:spacing w:val="0"/>
          <w:sz w:val="24"/>
          <w:szCs w:val="24"/>
          <w:shd w:val="clear" w:fill="FFFFFF"/>
        </w:rPr>
        <w:t>年6月前后寄给本人。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4.录取的推免生，在入学报到时未获得国家承认本科学历和学位证书者，取消入学资格。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Style w:val="5"/>
          <w:rFonts w:hint="eastAsia" w:ascii="宋体" w:hAnsi="宋体" w:eastAsia="宋体" w:cs="宋体"/>
          <w:i w:val="0"/>
          <w:caps w:val="0"/>
          <w:color w:val="auto"/>
          <w:spacing w:val="0"/>
          <w:sz w:val="24"/>
          <w:szCs w:val="24"/>
          <w:shd w:val="clear" w:fill="FFFFFF"/>
        </w:rPr>
        <w:t>五、学费、奖助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shd w:val="clear" w:fill="FFFFFF"/>
        </w:rPr>
        <w:t>（一）学费：全日制学术型硕士研究生每生每学年缴纳8000元</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color w:val="auto"/>
          <w:szCs w:val="21"/>
          <w:highlight w:val="none"/>
        </w:rPr>
        <w:t>全日制专业学位硕士研究生每生每学年缴纳10000元</w:t>
      </w:r>
      <w:r>
        <w:rPr>
          <w:rFonts w:hint="eastAsia" w:ascii="宋体" w:hAnsi="宋体" w:eastAsia="宋体" w:cs="宋体"/>
          <w:color w:val="auto"/>
          <w:szCs w:val="21"/>
          <w:highlight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（二）奖助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1.国家助学金：覆盖面100%，6000元/生/年。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2.国家奖学金：获奖比例约2.5%，20000元/生/年。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3.学业奖学金：学业奖学金：一年级硕士研究生，一等奖每生每年10000元，比例为参评对象的20%， 二等奖每生每年8000元，比例为参评对象的80%。二、三年级硕士研究生，一等奖为每生每年12000元，比例为参评对象的10%，二等奖为每生每年10000元，比例为参评对象的30%，三等奖为每生每年8000元，比例为参评对象的60%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4.“三助一辅”岗位津贴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学校</w:t>
      </w:r>
      <w:r>
        <w:rPr>
          <w:rFonts w:hint="eastAsia" w:ascii="宋体" w:hAnsi="宋体" w:eastAsia="宋体" w:cs="宋体"/>
          <w:i w:val="0"/>
          <w:caps w:val="0"/>
          <w:color w:val="auto"/>
          <w:spacing w:val="0"/>
          <w:sz w:val="24"/>
          <w:szCs w:val="24"/>
          <w:shd w:val="clear" w:fill="FFFFFF"/>
          <w:lang w:eastAsia="zh-CN"/>
        </w:rPr>
        <w:t>还</w:t>
      </w:r>
      <w:r>
        <w:rPr>
          <w:rFonts w:hint="eastAsia" w:ascii="宋体" w:hAnsi="宋体" w:eastAsia="宋体" w:cs="宋体"/>
          <w:i w:val="0"/>
          <w:caps w:val="0"/>
          <w:color w:val="auto"/>
          <w:spacing w:val="0"/>
          <w:sz w:val="24"/>
          <w:szCs w:val="24"/>
          <w:shd w:val="clear" w:fill="FFFFFF"/>
        </w:rPr>
        <w:t>提供助教、助管、助研机会，获得相应津贴。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.浙江科技学院研究生卓越学子奖学金，每年不超过5名，每人奖励30000元，全日制在校国内硕士研究生均可申请，请参照《浙江科技学院研究生卓越学子奖学金实施办法（试行）》（浙科院研〔2018〕11号）。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6</w:t>
      </w:r>
      <w:r>
        <w:rPr>
          <w:rFonts w:hint="eastAsia" w:ascii="宋体" w:hAnsi="宋体" w:eastAsia="宋体" w:cs="宋体"/>
          <w:i w:val="0"/>
          <w:caps w:val="0"/>
          <w:color w:val="auto"/>
          <w:spacing w:val="0"/>
          <w:sz w:val="24"/>
          <w:szCs w:val="24"/>
          <w:shd w:val="clear" w:fill="FFFFFF"/>
        </w:rPr>
        <w:t>.各类研究生单项奖学金（学术风尚奖、科研成果奖、创新创业奖、社会贡献奖等），覆盖面约10%，奖金金额1000元/生/年，请参照《浙江科技学院研究生单项奖学金、荣誉称号评比办法（试行）》（浙科院研〔2015〕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rPr>
        <w:t>.研究生科研成果奖励请参照《浙江科技学院关于印发研究生科研成果奖励办法的通知》（浙科院研〔2019〕14号）。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8</w:t>
      </w:r>
      <w:r>
        <w:rPr>
          <w:rFonts w:hint="eastAsia" w:ascii="宋体" w:hAnsi="宋体" w:eastAsia="宋体" w:cs="宋体"/>
          <w:i w:val="0"/>
          <w:caps w:val="0"/>
          <w:color w:val="auto"/>
          <w:spacing w:val="0"/>
          <w:sz w:val="24"/>
          <w:szCs w:val="24"/>
          <w:shd w:val="clear" w:fill="FFFFFF"/>
        </w:rPr>
        <w:t>.研究生科研创新基金，用于资助学生的科技创新，课题研究等，理工类基金资助金额为：一般项目资助金额一般不超过2万元，重点项目资助金额一般不超过3万元;人文社科类基金资助金额为：一般项目资助金额一般不超过0.6万元，重点项目资助金额一般不超过1.2万元，请参照《浙江科技学院研究生科研创新基金管理办法》（浙科院研〔2018〕22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9</w:t>
      </w:r>
      <w:r>
        <w:rPr>
          <w:rFonts w:hint="eastAsia" w:ascii="宋体" w:hAnsi="宋体" w:eastAsia="宋体" w:cs="宋体"/>
          <w:i w:val="0"/>
          <w:caps w:val="0"/>
          <w:color w:val="auto"/>
          <w:spacing w:val="0"/>
          <w:sz w:val="24"/>
          <w:szCs w:val="24"/>
          <w:shd w:val="clear" w:fill="FFFFFF"/>
        </w:rPr>
        <w:t>.对于确有家庭经济困难的，学校建立“绿色通道”制度，允许先入学，后缴费。新生可在户口所在地办理生源地助学贷款（办理手续比就学地贷款方便、快捷），也可入学后在学校办理就学地助学贷款。另外，新生正式报到注册后，可申请研究生困难补助，请参照《浙江科技学院研究生困难补助实施办法（试行）》（浙科院研〔2017〕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Style w:val="5"/>
          <w:rFonts w:hint="eastAsia" w:ascii="宋体" w:hAnsi="宋体" w:eastAsia="宋体" w:cs="宋体"/>
          <w:i w:val="0"/>
          <w:caps w:val="0"/>
          <w:color w:val="auto"/>
          <w:spacing w:val="0"/>
          <w:sz w:val="24"/>
          <w:szCs w:val="24"/>
          <w:shd w:val="clear" w:fill="FFFFFF"/>
        </w:rPr>
        <w:t>六、咨询、申诉方式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浙江科技学院研究生院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地址：杭州市西湖区留和路318号 邮编:310023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电话：0571-85070292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Style w:val="5"/>
          <w:rFonts w:hint="eastAsia" w:ascii="宋体" w:hAnsi="宋体" w:eastAsia="宋体" w:cs="宋体"/>
          <w:i w:val="0"/>
          <w:caps w:val="0"/>
          <w:color w:val="auto"/>
          <w:spacing w:val="0"/>
          <w:sz w:val="24"/>
          <w:szCs w:val="24"/>
          <w:shd w:val="clear" w:fill="FFFFFF"/>
        </w:rPr>
        <w:t>七、其他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本章程由浙江科技学院研究生院负责解释，未尽事宜按照教育部、浙江省以及我校最新发布的相关规定执行。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113C"/>
    <w:rsid w:val="007152DC"/>
    <w:rsid w:val="02FE070C"/>
    <w:rsid w:val="07ED7B58"/>
    <w:rsid w:val="08183E77"/>
    <w:rsid w:val="08895EB8"/>
    <w:rsid w:val="09AB230B"/>
    <w:rsid w:val="100B0587"/>
    <w:rsid w:val="10862801"/>
    <w:rsid w:val="118652CA"/>
    <w:rsid w:val="123863BF"/>
    <w:rsid w:val="123E34F1"/>
    <w:rsid w:val="13CD1AC3"/>
    <w:rsid w:val="15663384"/>
    <w:rsid w:val="17643604"/>
    <w:rsid w:val="1E4E2028"/>
    <w:rsid w:val="20DE07D2"/>
    <w:rsid w:val="263C4F64"/>
    <w:rsid w:val="27B03048"/>
    <w:rsid w:val="280644DE"/>
    <w:rsid w:val="2A195F45"/>
    <w:rsid w:val="2D76246E"/>
    <w:rsid w:val="2DCF3592"/>
    <w:rsid w:val="2DDA72B6"/>
    <w:rsid w:val="389461CE"/>
    <w:rsid w:val="3AE911DA"/>
    <w:rsid w:val="3CCD0E87"/>
    <w:rsid w:val="3D950459"/>
    <w:rsid w:val="3E2F307A"/>
    <w:rsid w:val="3EAA5433"/>
    <w:rsid w:val="40061114"/>
    <w:rsid w:val="40656C50"/>
    <w:rsid w:val="40DA6FDC"/>
    <w:rsid w:val="42997C59"/>
    <w:rsid w:val="43161355"/>
    <w:rsid w:val="45204AC9"/>
    <w:rsid w:val="48CB56DE"/>
    <w:rsid w:val="4AFA709C"/>
    <w:rsid w:val="4E897508"/>
    <w:rsid w:val="542C75E0"/>
    <w:rsid w:val="548F5970"/>
    <w:rsid w:val="579D7E36"/>
    <w:rsid w:val="588712C4"/>
    <w:rsid w:val="591E3E35"/>
    <w:rsid w:val="597A2D30"/>
    <w:rsid w:val="5A493608"/>
    <w:rsid w:val="5A5A4DDE"/>
    <w:rsid w:val="5AD84BF4"/>
    <w:rsid w:val="5EC20658"/>
    <w:rsid w:val="604E0990"/>
    <w:rsid w:val="60DD3364"/>
    <w:rsid w:val="62F12133"/>
    <w:rsid w:val="640E3E47"/>
    <w:rsid w:val="645D0C4B"/>
    <w:rsid w:val="645E3724"/>
    <w:rsid w:val="66E34A5F"/>
    <w:rsid w:val="66F12338"/>
    <w:rsid w:val="6C2F1909"/>
    <w:rsid w:val="6CD32040"/>
    <w:rsid w:val="6D511A64"/>
    <w:rsid w:val="6EA83D92"/>
    <w:rsid w:val="715F3541"/>
    <w:rsid w:val="727D4A8A"/>
    <w:rsid w:val="786F3BDF"/>
    <w:rsid w:val="7E167E17"/>
    <w:rsid w:val="7F79137A"/>
    <w:rsid w:val="7F79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2021-09-07T01:40:00Z</cp:lastPrinted>
  <dcterms:modified xsi:type="dcterms:W3CDTF">2021-09-08T05:57:13Z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2052-11.1.0.10719</vt:lpwstr>
  </property>
  <property fmtid="{D5CDD505-2E9C-101B-9397-08002B2CF9AE}" pid="3" name="ICV">
    <vt:lpwstr>1DF58170740B4130835EA2F9A4A956DB</vt:lpwstr>
  </property>
</Properties>
</file>