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6C240" w14:textId="77777777" w:rsidR="00F819C5" w:rsidRPr="000F7D70" w:rsidRDefault="00F819C5" w:rsidP="00F819C5">
      <w:pPr>
        <w:jc w:val="center"/>
        <w:rPr>
          <w:rFonts w:asciiTheme="minorEastAsia" w:hAnsiTheme="minorEastAsia" w:cs="Helvetica"/>
          <w:b/>
          <w:sz w:val="32"/>
          <w:szCs w:val="32"/>
        </w:rPr>
      </w:pPr>
      <w:r w:rsidRPr="000F7D70">
        <w:rPr>
          <w:rFonts w:asciiTheme="minorEastAsia" w:hAnsiTheme="minorEastAsia" w:cs="Helvetica" w:hint="eastAsia"/>
          <w:b/>
          <w:sz w:val="32"/>
          <w:szCs w:val="32"/>
        </w:rPr>
        <w:t>普通生物学考试大纲</w:t>
      </w:r>
    </w:p>
    <w:p w14:paraId="45B6C83F" w14:textId="02571F86" w:rsidR="00F819C5" w:rsidRPr="00F819C5" w:rsidRDefault="00F819C5" w:rsidP="00F819C5">
      <w:pPr>
        <w:jc w:val="left"/>
        <w:rPr>
          <w:rFonts w:asciiTheme="minorEastAsia" w:hAnsiTheme="minorEastAsia" w:cs="Helvetica"/>
          <w:b/>
          <w:sz w:val="28"/>
          <w:szCs w:val="28"/>
        </w:rPr>
      </w:pPr>
      <w:r w:rsidRPr="00F819C5">
        <w:rPr>
          <w:rFonts w:asciiTheme="minorEastAsia" w:hAnsiTheme="minorEastAsia" w:cs="Helvetica" w:hint="eastAsia"/>
          <w:b/>
          <w:sz w:val="28"/>
          <w:szCs w:val="28"/>
        </w:rPr>
        <w:t>教材：</w:t>
      </w:r>
      <w:proofErr w:type="gramStart"/>
      <w:r w:rsidRPr="00F819C5">
        <w:rPr>
          <w:rFonts w:asciiTheme="minorEastAsia" w:hAnsiTheme="minorEastAsia" w:cs="Helvetica"/>
          <w:b/>
          <w:sz w:val="28"/>
          <w:szCs w:val="28"/>
        </w:rPr>
        <w:t>陈阅增普通</w:t>
      </w:r>
      <w:proofErr w:type="gramEnd"/>
      <w:r w:rsidRPr="00F819C5">
        <w:rPr>
          <w:rFonts w:asciiTheme="minorEastAsia" w:hAnsiTheme="minorEastAsia" w:cs="Helvetica"/>
          <w:b/>
          <w:sz w:val="28"/>
          <w:szCs w:val="28"/>
        </w:rPr>
        <w:t>生物学（第4版）</w:t>
      </w:r>
    </w:p>
    <w:p w14:paraId="102CFF2B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 绪论：生物界与生物学. </w:t>
      </w:r>
    </w:p>
    <w:p w14:paraId="2945C5C7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1.1 生物的特征 </w:t>
      </w:r>
    </w:p>
    <w:p w14:paraId="74C11CC3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1.2 生物界是一个多层次的组构系统 </w:t>
      </w:r>
    </w:p>
    <w:p w14:paraId="2F794AE5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1.3 把生物界划分为5个界 </w:t>
      </w:r>
    </w:p>
    <w:p w14:paraId="5B3AF5F4" w14:textId="77777777" w:rsidR="00F819C5" w:rsidRPr="00F819C5" w:rsidRDefault="00F819C5" w:rsidP="00F819C5">
      <w:pPr>
        <w:rPr>
          <w:rFonts w:asciiTheme="minorEastAsia" w:hAnsiTheme="minorEastAsia"/>
          <w:szCs w:val="21"/>
        </w:rPr>
      </w:pPr>
    </w:p>
    <w:p w14:paraId="7FFA6568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第1篇 细胞 </w:t>
      </w:r>
    </w:p>
    <w:p w14:paraId="441149D5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2 生命的化学基础 </w:t>
      </w:r>
    </w:p>
    <w:p w14:paraId="664A3E61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2.2 组成细胞的生物大分子</w:t>
      </w:r>
    </w:p>
    <w:p w14:paraId="4947EC73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2.3 糖类</w:t>
      </w:r>
    </w:p>
    <w:p w14:paraId="6746D01E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2.4 脂质</w:t>
      </w:r>
    </w:p>
    <w:p w14:paraId="22AAEEA9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2.5 蛋白质 </w:t>
      </w:r>
    </w:p>
    <w:p w14:paraId="1292821E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2.6 核酸 </w:t>
      </w:r>
    </w:p>
    <w:p w14:paraId="19967FA2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 细胞结构与细胞通讯 </w:t>
      </w:r>
    </w:p>
    <w:p w14:paraId="3DAB2F50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3.1 细胞的结构 </w:t>
      </w:r>
    </w:p>
    <w:p w14:paraId="6B42D226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3.2 真核细胞的结构 </w:t>
      </w:r>
    </w:p>
    <w:p w14:paraId="7D84DD95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3.3 生物膜——流动镶嵌模型 </w:t>
      </w:r>
    </w:p>
    <w:p w14:paraId="6D359EFA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3.4 细胞通讯</w:t>
      </w:r>
    </w:p>
    <w:p w14:paraId="3D20D4C8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4 细胞代谢 </w:t>
      </w:r>
    </w:p>
    <w:p w14:paraId="2F8FCF27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4.1 能与细胞 </w:t>
      </w:r>
    </w:p>
    <w:p w14:paraId="3B0AE47C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4.2 酶 </w:t>
      </w:r>
    </w:p>
    <w:p w14:paraId="2BEC304E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4.3 物质的跨膜转运</w:t>
      </w:r>
    </w:p>
    <w:p w14:paraId="1F05F036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4.4 细胞呼吸 </w:t>
      </w:r>
    </w:p>
    <w:p w14:paraId="41DD1338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4.5 光合作用 </w:t>
      </w:r>
    </w:p>
    <w:p w14:paraId="59372FBF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5 细胞的分裂和分化 </w:t>
      </w:r>
    </w:p>
    <w:p w14:paraId="352F9B83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5.1 细胞周期与有丝分裂 </w:t>
      </w:r>
    </w:p>
    <w:p w14:paraId="7E6DC45B" w14:textId="77777777" w:rsidR="00AE0184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5.2 减数分裂将染色体数由2n减为n </w:t>
      </w:r>
    </w:p>
    <w:p w14:paraId="5412DA1B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5.3 个体发育中的细胞</w:t>
      </w:r>
    </w:p>
    <w:p w14:paraId="7246322B" w14:textId="77777777" w:rsidR="000E7E07" w:rsidRPr="00F819C5" w:rsidRDefault="000E7E07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 </w:t>
      </w:r>
    </w:p>
    <w:p w14:paraId="09FF9F33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第2篇动物的形态与功能</w:t>
      </w:r>
    </w:p>
    <w:p w14:paraId="2E8B1982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6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脊椎动物的结构与功能</w:t>
      </w:r>
    </w:p>
    <w:p w14:paraId="295E49A0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6.1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动物是由多层次的结构所组成的</w:t>
      </w:r>
    </w:p>
    <w:p w14:paraId="213B37D9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6.2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动物的结构与功能对生存环境的适应</w:t>
      </w:r>
    </w:p>
    <w:p w14:paraId="77DA4690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6.3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动物的外部环境与内部环境</w:t>
      </w:r>
    </w:p>
    <w:p w14:paraId="0BD1EE23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7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营养与消化</w:t>
      </w:r>
    </w:p>
    <w:p w14:paraId="0FA976E1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7.1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营养</w:t>
      </w:r>
    </w:p>
    <w:p w14:paraId="7342581F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7.2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动物处理食物的过程</w:t>
      </w:r>
    </w:p>
    <w:p w14:paraId="533B9AEA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7.4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脊椎动物消化系统的结构与功能对食物的适应</w:t>
      </w:r>
    </w:p>
    <w:p w14:paraId="30B2F460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8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血液与循环</w:t>
      </w:r>
    </w:p>
    <w:p w14:paraId="5C55D9E5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8.1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人和动物体内含有大量的水</w:t>
      </w:r>
    </w:p>
    <w:p w14:paraId="649509EB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8.3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哺乳动物的心脏血管系统</w:t>
      </w:r>
    </w:p>
    <w:p w14:paraId="44AA7382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lastRenderedPageBreak/>
        <w:t>9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气体交换与呼吸</w:t>
      </w:r>
    </w:p>
    <w:p w14:paraId="5A1E14B9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9.1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人的呼吸系统的结构与功能</w:t>
      </w:r>
    </w:p>
    <w:p w14:paraId="4F0DD685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9.2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人体对高山的适应</w:t>
      </w:r>
    </w:p>
    <w:p w14:paraId="60EB99EF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10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内环境的控制</w:t>
      </w:r>
    </w:p>
    <w:p w14:paraId="497D5C10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10.1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体温调节</w:t>
      </w:r>
    </w:p>
    <w:p w14:paraId="69419D6A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10.2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渗透调节与排泄</w:t>
      </w:r>
    </w:p>
    <w:p w14:paraId="1540CFEA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12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内分泌系统与体液调节</w:t>
      </w:r>
    </w:p>
    <w:p w14:paraId="727506C4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12.1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体液调节的性质</w:t>
      </w:r>
    </w:p>
    <w:p w14:paraId="0E918757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12.2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脊椎动物的体液调节</w:t>
      </w:r>
    </w:p>
    <w:p w14:paraId="0001CB15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12.3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激素与稳态</w:t>
      </w:r>
    </w:p>
    <w:p w14:paraId="5FD89A20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13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神经系统与神经调节</w:t>
      </w:r>
    </w:p>
    <w:p w14:paraId="139DB1FE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13.1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神经元的结构与功能</w:t>
      </w:r>
    </w:p>
    <w:p w14:paraId="23C221FC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13.2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神经系统的结构</w:t>
      </w:r>
    </w:p>
    <w:p w14:paraId="699E89AD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13.3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脊椎动物神经系统的功能</w:t>
      </w:r>
    </w:p>
    <w:p w14:paraId="0214967B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13.4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人脑</w:t>
      </w:r>
    </w:p>
    <w:p w14:paraId="6ADD9DFC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14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感觉器官与感觉</w:t>
      </w:r>
    </w:p>
    <w:p w14:paraId="5302BA51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14.1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感觉的一般特性</w:t>
      </w:r>
    </w:p>
    <w:p w14:paraId="2AB2AA3E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14.2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视觉</w:t>
      </w:r>
    </w:p>
    <w:p w14:paraId="2339C6D2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14.3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听觉与平衡感受</w:t>
      </w:r>
    </w:p>
    <w:p w14:paraId="7A8D25E6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14.4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化学感受性：味觉与嗅觉</w:t>
      </w:r>
    </w:p>
    <w:p w14:paraId="13F3F0ED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14.5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皮肤感觉</w:t>
      </w:r>
    </w:p>
    <w:p w14:paraId="106E7E0E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15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动物如何运动</w:t>
      </w:r>
    </w:p>
    <w:p w14:paraId="79E69D46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15.1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动物的骨骼</w:t>
      </w:r>
    </w:p>
    <w:p w14:paraId="1F2C7D7E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15.3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肌肉与肌肉收缩</w:t>
      </w:r>
    </w:p>
    <w:p w14:paraId="08D71661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15.4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骨骼与肌肉在运动中的相互作用</w:t>
      </w:r>
    </w:p>
    <w:p w14:paraId="3E824548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16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生殖与胚胎发育</w:t>
      </w:r>
    </w:p>
    <w:p w14:paraId="26A89DEB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16.1</w:t>
      </w:r>
      <w:r w:rsidR="00F819C5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有性生殖与无性生殖</w:t>
      </w:r>
    </w:p>
    <w:p w14:paraId="2DBF1424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</w:p>
    <w:p w14:paraId="167485C4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第3篇 植物的形态与功能 </w:t>
      </w:r>
    </w:p>
    <w:p w14:paraId="0F3C7E22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17 植物的结构和生殖 </w:t>
      </w:r>
    </w:p>
    <w:p w14:paraId="1EBF8E3C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17.1 植物的结构和功能 </w:t>
      </w:r>
    </w:p>
    <w:p w14:paraId="35C049E5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 xml:space="preserve">17.2 </w:t>
      </w:r>
      <w:r w:rsidR="00F819C5">
        <w:rPr>
          <w:rFonts w:asciiTheme="minorEastAsia" w:hAnsiTheme="minorEastAsia" w:hint="eastAsia"/>
          <w:szCs w:val="21"/>
        </w:rPr>
        <w:t xml:space="preserve"> </w:t>
      </w:r>
      <w:r w:rsidRPr="00F819C5">
        <w:rPr>
          <w:rFonts w:asciiTheme="minorEastAsia" w:hAnsiTheme="minorEastAsia" w:hint="eastAsia"/>
          <w:szCs w:val="21"/>
        </w:rPr>
        <w:t xml:space="preserve">植物的生长 </w:t>
      </w:r>
    </w:p>
    <w:p w14:paraId="2CDFB594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 xml:space="preserve">17.3 </w:t>
      </w:r>
      <w:r w:rsidR="00F819C5">
        <w:rPr>
          <w:rFonts w:asciiTheme="minorEastAsia" w:hAnsiTheme="minorEastAsia" w:hint="eastAsia"/>
          <w:szCs w:val="21"/>
        </w:rPr>
        <w:t xml:space="preserve"> </w:t>
      </w:r>
      <w:r w:rsidRPr="00F819C5">
        <w:rPr>
          <w:rFonts w:asciiTheme="minorEastAsia" w:hAnsiTheme="minorEastAsia" w:hint="eastAsia"/>
          <w:szCs w:val="21"/>
        </w:rPr>
        <w:t xml:space="preserve">植物的生殖和发育 </w:t>
      </w:r>
    </w:p>
    <w:p w14:paraId="1D45AB03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 xml:space="preserve">18 </w:t>
      </w:r>
      <w:r w:rsidR="00F819C5">
        <w:rPr>
          <w:rFonts w:asciiTheme="minorEastAsia" w:hAnsiTheme="minorEastAsia" w:hint="eastAsia"/>
          <w:szCs w:val="21"/>
        </w:rPr>
        <w:t xml:space="preserve"> </w:t>
      </w:r>
      <w:r w:rsidRPr="00F819C5">
        <w:rPr>
          <w:rFonts w:asciiTheme="minorEastAsia" w:hAnsiTheme="minorEastAsia" w:hint="eastAsia"/>
          <w:szCs w:val="21"/>
        </w:rPr>
        <w:t xml:space="preserve">植物的营养  </w:t>
      </w:r>
    </w:p>
    <w:p w14:paraId="14BE4711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 xml:space="preserve">18.1 </w:t>
      </w:r>
      <w:r w:rsidR="00F819C5">
        <w:rPr>
          <w:rFonts w:asciiTheme="minorEastAsia" w:hAnsiTheme="minorEastAsia" w:hint="eastAsia"/>
          <w:szCs w:val="21"/>
        </w:rPr>
        <w:t xml:space="preserve"> </w:t>
      </w:r>
      <w:r w:rsidRPr="00F819C5">
        <w:rPr>
          <w:rFonts w:asciiTheme="minorEastAsia" w:hAnsiTheme="minorEastAsia" w:hint="eastAsia"/>
          <w:szCs w:val="21"/>
        </w:rPr>
        <w:t xml:space="preserve">植物对养分的吸收和运输 </w:t>
      </w:r>
    </w:p>
    <w:p w14:paraId="62B91AC2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 xml:space="preserve">18.2 </w:t>
      </w:r>
      <w:r w:rsidR="00F819C5">
        <w:rPr>
          <w:rFonts w:asciiTheme="minorEastAsia" w:hAnsiTheme="minorEastAsia" w:hint="eastAsia"/>
          <w:szCs w:val="21"/>
        </w:rPr>
        <w:t xml:space="preserve"> </w:t>
      </w:r>
      <w:r w:rsidRPr="00F819C5">
        <w:rPr>
          <w:rFonts w:asciiTheme="minorEastAsia" w:hAnsiTheme="minorEastAsia" w:hint="eastAsia"/>
          <w:szCs w:val="21"/>
        </w:rPr>
        <w:t xml:space="preserve">植物的营养与土壤 </w:t>
      </w:r>
    </w:p>
    <w:p w14:paraId="72447E88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 xml:space="preserve">19 </w:t>
      </w:r>
      <w:r w:rsidR="00F819C5">
        <w:rPr>
          <w:rFonts w:asciiTheme="minorEastAsia" w:hAnsiTheme="minorEastAsia" w:hint="eastAsia"/>
          <w:szCs w:val="21"/>
        </w:rPr>
        <w:t xml:space="preserve"> </w:t>
      </w:r>
      <w:r w:rsidRPr="00F819C5">
        <w:rPr>
          <w:rFonts w:asciiTheme="minorEastAsia" w:hAnsiTheme="minorEastAsia" w:hint="eastAsia"/>
          <w:szCs w:val="21"/>
        </w:rPr>
        <w:t xml:space="preserve">植物的调控系统 </w:t>
      </w:r>
    </w:p>
    <w:p w14:paraId="48B7237D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 xml:space="preserve">19.1 </w:t>
      </w:r>
      <w:r w:rsidR="00F819C5">
        <w:rPr>
          <w:rFonts w:asciiTheme="minorEastAsia" w:hAnsiTheme="minorEastAsia" w:hint="eastAsia"/>
          <w:szCs w:val="21"/>
        </w:rPr>
        <w:t xml:space="preserve"> </w:t>
      </w:r>
      <w:r w:rsidRPr="00F819C5">
        <w:rPr>
          <w:rFonts w:asciiTheme="minorEastAsia" w:hAnsiTheme="minorEastAsia" w:hint="eastAsia"/>
          <w:szCs w:val="21"/>
        </w:rPr>
        <w:t xml:space="preserve">植物激素  </w:t>
      </w:r>
    </w:p>
    <w:p w14:paraId="34D94475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 xml:space="preserve">19.2 </w:t>
      </w:r>
      <w:r w:rsidR="00F819C5">
        <w:rPr>
          <w:rFonts w:asciiTheme="minorEastAsia" w:hAnsiTheme="minorEastAsia" w:hint="eastAsia"/>
          <w:szCs w:val="21"/>
        </w:rPr>
        <w:t xml:space="preserve"> </w:t>
      </w:r>
      <w:r w:rsidRPr="00F819C5">
        <w:rPr>
          <w:rFonts w:asciiTheme="minorEastAsia" w:hAnsiTheme="minorEastAsia" w:hint="eastAsia"/>
          <w:szCs w:val="21"/>
        </w:rPr>
        <w:t xml:space="preserve">植物的生长响应和生物节律 </w:t>
      </w:r>
    </w:p>
    <w:p w14:paraId="0E241260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</w:p>
    <w:p w14:paraId="18E1A67F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第4篇</w:t>
      </w:r>
      <w:r w:rsidR="000F7D70">
        <w:rPr>
          <w:rFonts w:asciiTheme="minorEastAsia" w:hAnsiTheme="minorEastAsia" w:hint="eastAsia"/>
          <w:szCs w:val="21"/>
        </w:rPr>
        <w:t xml:space="preserve"> </w:t>
      </w:r>
      <w:r w:rsidRPr="00E76397">
        <w:rPr>
          <w:rFonts w:asciiTheme="minorEastAsia" w:hAnsiTheme="minorEastAsia" w:hint="eastAsia"/>
          <w:szCs w:val="21"/>
        </w:rPr>
        <w:t>遗传与变异</w:t>
      </w:r>
    </w:p>
    <w:p w14:paraId="23BD23C4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20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遗传的基本规律</w:t>
      </w:r>
    </w:p>
    <w:p w14:paraId="2A11D093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20.1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遗传的第一定律</w:t>
      </w:r>
    </w:p>
    <w:p w14:paraId="087B5DFD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20.2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遗传的第二定律</w:t>
      </w:r>
    </w:p>
    <w:p w14:paraId="7FD16A6E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lastRenderedPageBreak/>
        <w:t>20.3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孟德尔定律的扩展简介</w:t>
      </w:r>
    </w:p>
    <w:p w14:paraId="1FECEEA8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20.4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多基因决定的数量性状</w:t>
      </w:r>
    </w:p>
    <w:p w14:paraId="5F8C5DB3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20.5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遗传的染色体学说</w:t>
      </w:r>
    </w:p>
    <w:p w14:paraId="26F37E7C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20.6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遗传的第三定律</w:t>
      </w:r>
    </w:p>
    <w:p w14:paraId="66482872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20.7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细胞质遗传</w:t>
      </w:r>
    </w:p>
    <w:p w14:paraId="79448F9A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21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基因的分子生物学</w:t>
      </w:r>
    </w:p>
    <w:p w14:paraId="56460041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21.1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遗传物质是DNA（或RNA）的证明</w:t>
      </w:r>
    </w:p>
    <w:p w14:paraId="56849A73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21.2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DNA复制</w:t>
      </w:r>
    </w:p>
    <w:p w14:paraId="382609A4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21.3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遗传信息流是从DNA到RNA到蛋白质</w:t>
      </w:r>
    </w:p>
    <w:p w14:paraId="264CA695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21.4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基因突变</w:t>
      </w:r>
    </w:p>
    <w:p w14:paraId="659F58F9" w14:textId="77777777" w:rsidR="00E20E4A" w:rsidRPr="00E20E4A" w:rsidRDefault="00E20E4A" w:rsidP="00E20E4A">
      <w:pPr>
        <w:rPr>
          <w:rFonts w:asciiTheme="minorEastAsia" w:hAnsiTheme="minorEastAsia"/>
          <w:szCs w:val="21"/>
        </w:rPr>
      </w:pPr>
      <w:r w:rsidRPr="00E20E4A">
        <w:rPr>
          <w:rFonts w:asciiTheme="minorEastAsia" w:hAnsiTheme="minorEastAsia" w:hint="eastAsia"/>
          <w:szCs w:val="21"/>
        </w:rPr>
        <w:t>22</w:t>
      </w:r>
      <w:r>
        <w:rPr>
          <w:rFonts w:asciiTheme="minorEastAsia" w:hAnsiTheme="minorEastAsia" w:hint="eastAsia"/>
          <w:szCs w:val="21"/>
        </w:rPr>
        <w:t xml:space="preserve">  </w:t>
      </w:r>
      <w:r w:rsidRPr="00E20E4A">
        <w:rPr>
          <w:rFonts w:asciiTheme="minorEastAsia" w:hAnsiTheme="minorEastAsia" w:hint="eastAsia"/>
          <w:szCs w:val="21"/>
        </w:rPr>
        <w:t>基因表达调控</w:t>
      </w:r>
    </w:p>
    <w:p w14:paraId="2D25472A" w14:textId="77777777" w:rsidR="00E20E4A" w:rsidRPr="00E20E4A" w:rsidRDefault="00E20E4A" w:rsidP="00E20E4A">
      <w:pPr>
        <w:rPr>
          <w:rFonts w:asciiTheme="minorEastAsia" w:hAnsiTheme="minorEastAsia"/>
          <w:szCs w:val="21"/>
        </w:rPr>
      </w:pPr>
      <w:r w:rsidRPr="00E20E4A">
        <w:rPr>
          <w:rFonts w:asciiTheme="minorEastAsia" w:hAnsiTheme="minorEastAsia" w:hint="eastAsia"/>
          <w:szCs w:val="21"/>
        </w:rPr>
        <w:t>22.1</w:t>
      </w:r>
      <w:r>
        <w:rPr>
          <w:rFonts w:asciiTheme="minorEastAsia" w:hAnsiTheme="minorEastAsia" w:hint="eastAsia"/>
          <w:szCs w:val="21"/>
        </w:rPr>
        <w:t xml:space="preserve">  </w:t>
      </w:r>
      <w:r w:rsidRPr="00E20E4A">
        <w:rPr>
          <w:rFonts w:asciiTheme="minorEastAsia" w:hAnsiTheme="minorEastAsia" w:hint="eastAsia"/>
          <w:szCs w:val="21"/>
        </w:rPr>
        <w:t>基因的选择性表达是细胞特异性的基础</w:t>
      </w:r>
    </w:p>
    <w:p w14:paraId="0A27CFA8" w14:textId="77777777" w:rsidR="00E20E4A" w:rsidRPr="00E20E4A" w:rsidRDefault="00E20E4A" w:rsidP="00E20E4A">
      <w:pPr>
        <w:rPr>
          <w:rFonts w:asciiTheme="minorEastAsia" w:hAnsiTheme="minorEastAsia"/>
          <w:szCs w:val="21"/>
        </w:rPr>
      </w:pPr>
      <w:r w:rsidRPr="00E20E4A">
        <w:rPr>
          <w:rFonts w:asciiTheme="minorEastAsia" w:hAnsiTheme="minorEastAsia" w:hint="eastAsia"/>
          <w:szCs w:val="21"/>
        </w:rPr>
        <w:t>22.2</w:t>
      </w:r>
      <w:r>
        <w:rPr>
          <w:rFonts w:asciiTheme="minorEastAsia" w:hAnsiTheme="minorEastAsia" w:hint="eastAsia"/>
          <w:szCs w:val="21"/>
        </w:rPr>
        <w:t xml:space="preserve">  </w:t>
      </w:r>
      <w:r w:rsidRPr="00E20E4A">
        <w:rPr>
          <w:rFonts w:asciiTheme="minorEastAsia" w:hAnsiTheme="minorEastAsia" w:hint="eastAsia"/>
          <w:szCs w:val="21"/>
        </w:rPr>
        <w:t>原核生物的基因表达调控</w:t>
      </w:r>
    </w:p>
    <w:p w14:paraId="345618C1" w14:textId="77777777" w:rsidR="00E20E4A" w:rsidRPr="00E20E4A" w:rsidRDefault="00E20E4A" w:rsidP="00E20E4A">
      <w:pPr>
        <w:rPr>
          <w:rFonts w:asciiTheme="minorEastAsia" w:hAnsiTheme="minorEastAsia"/>
          <w:szCs w:val="21"/>
        </w:rPr>
      </w:pPr>
      <w:r w:rsidRPr="00E20E4A">
        <w:rPr>
          <w:rFonts w:asciiTheme="minorEastAsia" w:hAnsiTheme="minorEastAsia" w:hint="eastAsia"/>
          <w:szCs w:val="21"/>
        </w:rPr>
        <w:t>22.3</w:t>
      </w:r>
      <w:r>
        <w:rPr>
          <w:rFonts w:asciiTheme="minorEastAsia" w:hAnsiTheme="minorEastAsia" w:hint="eastAsia"/>
          <w:szCs w:val="21"/>
        </w:rPr>
        <w:t xml:space="preserve">  </w:t>
      </w:r>
      <w:r w:rsidRPr="00E20E4A">
        <w:rPr>
          <w:rFonts w:asciiTheme="minorEastAsia" w:hAnsiTheme="minorEastAsia" w:hint="eastAsia"/>
          <w:szCs w:val="21"/>
        </w:rPr>
        <w:t>真核生物的基因表达调控</w:t>
      </w:r>
    </w:p>
    <w:p w14:paraId="66006AD8" w14:textId="77777777" w:rsidR="007F0967" w:rsidRPr="00E76397" w:rsidRDefault="007F0967" w:rsidP="00E20E4A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23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重组DNA技术简介</w:t>
      </w:r>
    </w:p>
    <w:p w14:paraId="390FCC4B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23.1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基因工程的相关技术</w:t>
      </w:r>
    </w:p>
    <w:p w14:paraId="2E1D1B56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23.2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基因工程主要的工具酶</w:t>
      </w:r>
    </w:p>
    <w:p w14:paraId="2DAE6DA9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23.3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基因克隆的质粒载体</w:t>
      </w:r>
    </w:p>
    <w:p w14:paraId="17B1C7CF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23.4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重组DNA的基本步骤</w:t>
      </w:r>
    </w:p>
    <w:p w14:paraId="1A4B1AC1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23.5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基因工程的应用及其成果简介</w:t>
      </w:r>
    </w:p>
    <w:p w14:paraId="4E4E2DB0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23.6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遗传工程的风险和伦理学问题</w:t>
      </w:r>
    </w:p>
    <w:p w14:paraId="283B8F08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24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人类基因组</w:t>
      </w:r>
    </w:p>
    <w:p w14:paraId="0FEAF46F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24.1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人类基因组及其研究</w:t>
      </w:r>
    </w:p>
    <w:p w14:paraId="43B00796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24.3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癌基因与恶性肿瘤</w:t>
      </w:r>
    </w:p>
    <w:p w14:paraId="531FE759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</w:p>
    <w:p w14:paraId="09FB23B7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第5篇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生物进化</w:t>
      </w:r>
    </w:p>
    <w:p w14:paraId="0295E9EB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25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达尔文学说与微进化</w:t>
      </w:r>
    </w:p>
    <w:p w14:paraId="4C3B85F5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25.1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进化理论的创立：历史和证据</w:t>
      </w:r>
    </w:p>
    <w:p w14:paraId="228EDA94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25.2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生物的微进化</w:t>
      </w:r>
    </w:p>
    <w:p w14:paraId="5D6430B0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25.3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自然选择</w:t>
      </w:r>
    </w:p>
    <w:p w14:paraId="67ACB05E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26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物种形成</w:t>
      </w:r>
    </w:p>
    <w:p w14:paraId="66F6FD95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26.1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物种概念</w:t>
      </w:r>
    </w:p>
    <w:p w14:paraId="2C6B2B80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26.2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物种形成的方式</w:t>
      </w:r>
    </w:p>
    <w:p w14:paraId="26709655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27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宏进化与系统发生</w:t>
      </w:r>
    </w:p>
    <w:p w14:paraId="484403A2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27.1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研究宏进化依据的科学材料</w:t>
      </w:r>
    </w:p>
    <w:p w14:paraId="744C4600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27.2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生物的宏进化</w:t>
      </w:r>
    </w:p>
    <w:p w14:paraId="2D265A46" w14:textId="77777777" w:rsidR="007F0967" w:rsidRPr="00F819C5" w:rsidRDefault="007F0967" w:rsidP="007F0967">
      <w:pPr>
        <w:rPr>
          <w:rFonts w:asciiTheme="minorEastAsia" w:hAnsiTheme="minorEastAsia"/>
          <w:szCs w:val="21"/>
        </w:rPr>
      </w:pPr>
    </w:p>
    <w:p w14:paraId="3361F50A" w14:textId="77777777" w:rsidR="007F0967" w:rsidRPr="00F819C5" w:rsidRDefault="007F0967" w:rsidP="007F0967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第6篇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生物多样性的进化</w:t>
      </w:r>
    </w:p>
    <w:p w14:paraId="500250A8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28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生命起源及原核生物多样性的进化</w:t>
      </w:r>
    </w:p>
    <w:p w14:paraId="03DD1693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28.1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生命的起源</w:t>
      </w:r>
    </w:p>
    <w:p w14:paraId="53B7BB33" w14:textId="77777777" w:rsidR="007F0967" w:rsidRPr="00E7639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29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真核细胞起源及原生生物多样性的进化</w:t>
      </w:r>
    </w:p>
    <w:p w14:paraId="4A957D67" w14:textId="77777777" w:rsidR="007F0967" w:rsidRDefault="007F0967" w:rsidP="007F0967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29.1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真核细胞的起源</w:t>
      </w:r>
    </w:p>
    <w:p w14:paraId="63F8A525" w14:textId="77777777" w:rsidR="00A57A0B" w:rsidRPr="00E76397" w:rsidRDefault="00A57A0B" w:rsidP="007F096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29.2 </w:t>
      </w:r>
      <w:r w:rsidR="00B234D9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原生生物多样性的进化</w:t>
      </w:r>
    </w:p>
    <w:p w14:paraId="54E45648" w14:textId="77777777" w:rsidR="00BA0883" w:rsidRPr="007F0967" w:rsidRDefault="007F0967" w:rsidP="00F819C5">
      <w:pPr>
        <w:rPr>
          <w:rFonts w:asciiTheme="minorEastAsia" w:hAnsiTheme="minorEastAsia"/>
          <w:szCs w:val="21"/>
        </w:rPr>
      </w:pPr>
      <w:r w:rsidRPr="00E76397">
        <w:rPr>
          <w:rFonts w:asciiTheme="minorEastAsia" w:hAnsiTheme="minorEastAsia" w:hint="eastAsia"/>
          <w:szCs w:val="21"/>
        </w:rPr>
        <w:t>29.3</w:t>
      </w:r>
      <w:r w:rsidR="000F7D70">
        <w:rPr>
          <w:rFonts w:asciiTheme="minorEastAsia" w:hAnsiTheme="minorEastAsia" w:hint="eastAsia"/>
          <w:szCs w:val="21"/>
        </w:rPr>
        <w:t xml:space="preserve">  </w:t>
      </w:r>
      <w:r w:rsidRPr="00E76397">
        <w:rPr>
          <w:rFonts w:asciiTheme="minorEastAsia" w:hAnsiTheme="minorEastAsia" w:hint="eastAsia"/>
          <w:szCs w:val="21"/>
        </w:rPr>
        <w:t>多细胞真核生物的起源及进化</w:t>
      </w:r>
    </w:p>
    <w:p w14:paraId="56CED9D4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lastRenderedPageBreak/>
        <w:t>30</w:t>
      </w:r>
      <w:r w:rsidR="006F3153">
        <w:rPr>
          <w:rFonts w:asciiTheme="minorEastAsia" w:hAnsiTheme="minorEastAsia" w:hint="eastAsia"/>
          <w:szCs w:val="21"/>
        </w:rPr>
        <w:t xml:space="preserve"> </w:t>
      </w:r>
      <w:r w:rsidRPr="00F819C5">
        <w:rPr>
          <w:rFonts w:asciiTheme="minorEastAsia" w:hAnsiTheme="minorEastAsia" w:hint="eastAsia"/>
          <w:szCs w:val="21"/>
        </w:rPr>
        <w:t>绿色植物多样性的进化 </w:t>
      </w:r>
    </w:p>
    <w:p w14:paraId="58877367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30.1 绿藻和陆生植物的起源 </w:t>
      </w:r>
    </w:p>
    <w:p w14:paraId="5F632B01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30.2 陆生植物的世代交替和对陆地生活的适应</w:t>
      </w:r>
    </w:p>
    <w:p w14:paraId="7A75B77A" w14:textId="77777777" w:rsidR="00F819C5" w:rsidRPr="00F819C5" w:rsidRDefault="00BA0883" w:rsidP="00F819C5">
      <w:pPr>
        <w:rPr>
          <w:rFonts w:asciiTheme="minorEastAsia" w:hAnsiTheme="minorEastAsia"/>
          <w:b/>
          <w:szCs w:val="21"/>
        </w:rPr>
      </w:pPr>
      <w:r w:rsidRPr="00F819C5">
        <w:rPr>
          <w:rFonts w:asciiTheme="minorEastAsia" w:hAnsiTheme="minorEastAsia" w:hint="eastAsia"/>
          <w:szCs w:val="21"/>
        </w:rPr>
        <w:t xml:space="preserve">30.3 </w:t>
      </w:r>
      <w:r w:rsidR="006F3153">
        <w:rPr>
          <w:rFonts w:asciiTheme="minorEastAsia" w:hAnsiTheme="minorEastAsia" w:hint="eastAsia"/>
          <w:szCs w:val="21"/>
        </w:rPr>
        <w:t xml:space="preserve"> </w:t>
      </w:r>
      <w:r w:rsidRPr="00F819C5">
        <w:rPr>
          <w:rFonts w:asciiTheme="minorEastAsia" w:hAnsiTheme="minorEastAsia" w:hint="eastAsia"/>
          <w:szCs w:val="21"/>
        </w:rPr>
        <w:t>陆生植物多样性的进化</w:t>
      </w:r>
    </w:p>
    <w:p w14:paraId="110CB5AA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32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动物多样性的进化</w:t>
      </w:r>
    </w:p>
    <w:p w14:paraId="2FA1F56E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32.1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动物种系的发生</w:t>
      </w:r>
    </w:p>
    <w:p w14:paraId="7351390D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32.2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无脊椎动物多样性的进化</w:t>
      </w:r>
    </w:p>
    <w:p w14:paraId="0E069B7E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32.3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脊索动物多样性的进化</w:t>
      </w:r>
    </w:p>
    <w:p w14:paraId="2E87D650" w14:textId="77777777" w:rsidR="00BA0883" w:rsidRPr="00F819C5" w:rsidRDefault="00BA0883" w:rsidP="00F819C5">
      <w:pPr>
        <w:rPr>
          <w:rFonts w:asciiTheme="minorEastAsia" w:hAnsiTheme="minorEastAsia"/>
          <w:szCs w:val="21"/>
        </w:rPr>
      </w:pPr>
    </w:p>
    <w:p w14:paraId="2C3594FA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第7篇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生态学与动物行为</w:t>
      </w:r>
    </w:p>
    <w:p w14:paraId="1EA11376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34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生物与环境</w:t>
      </w:r>
    </w:p>
    <w:p w14:paraId="24746B23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34.1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环境与生态因子</w:t>
      </w:r>
    </w:p>
    <w:p w14:paraId="213EEC51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34.2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生物与非生物环境之间的关系</w:t>
      </w:r>
    </w:p>
    <w:p w14:paraId="05FCA7A9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34.3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生物与生物之间的相互关系</w:t>
      </w:r>
    </w:p>
    <w:p w14:paraId="48B8B5C4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35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种群的结构、动态与数量调节</w:t>
      </w:r>
    </w:p>
    <w:p w14:paraId="712202F5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35.1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种群的概念和特征</w:t>
      </w:r>
    </w:p>
    <w:p w14:paraId="40D85A47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35.2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种群的数量动态</w:t>
      </w:r>
    </w:p>
    <w:p w14:paraId="470C3793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35.3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种群的数量调节</w:t>
      </w:r>
    </w:p>
    <w:p w14:paraId="3ABCDDD1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36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群落的结构、类型及演替</w:t>
      </w:r>
    </w:p>
    <w:p w14:paraId="7A96657A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36.1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群落的结构和主要类型</w:t>
      </w:r>
    </w:p>
    <w:p w14:paraId="76BFEF41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36.2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物种在群落中的生态位</w:t>
      </w:r>
    </w:p>
    <w:p w14:paraId="3C4A8D38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36.3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群落的演替及其实例</w:t>
      </w:r>
    </w:p>
    <w:p w14:paraId="131879E2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37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生态系统及其功能</w:t>
      </w:r>
    </w:p>
    <w:p w14:paraId="2D089318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37.1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生态系统的基本结构</w:t>
      </w:r>
    </w:p>
    <w:p w14:paraId="3CFFB7D7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37.2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生态系统中的生物生产力</w:t>
      </w:r>
    </w:p>
    <w:p w14:paraId="393C8ED2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37.3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生态系统中的能量流动和物质循环</w:t>
      </w:r>
    </w:p>
    <w:p w14:paraId="633FCE5A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37.4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人类活动对生物圈的影响</w:t>
      </w:r>
    </w:p>
    <w:p w14:paraId="21DC3826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38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生物多样性及保护生物学</w:t>
      </w:r>
    </w:p>
    <w:p w14:paraId="1862E166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38.1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生物多样性包括3个层次</w:t>
      </w:r>
    </w:p>
    <w:p w14:paraId="246DC67F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38.2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生物多样性下降的原因</w:t>
      </w:r>
    </w:p>
    <w:p w14:paraId="2264B1B5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38.3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濒危物种的鉴别和分类</w:t>
      </w:r>
    </w:p>
    <w:p w14:paraId="0C022FBE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38.4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生物多样性的热点区域与保护生物学</w:t>
      </w:r>
    </w:p>
    <w:p w14:paraId="4AEE4E56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38.5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物种保护</w:t>
      </w:r>
    </w:p>
    <w:p w14:paraId="33400991" w14:textId="77777777" w:rsidR="0087365F" w:rsidRPr="00F819C5" w:rsidRDefault="0087365F" w:rsidP="00F819C5">
      <w:pPr>
        <w:rPr>
          <w:rFonts w:asciiTheme="minorEastAsia" w:hAnsiTheme="minorEastAsia"/>
          <w:szCs w:val="21"/>
        </w:rPr>
      </w:pPr>
      <w:r w:rsidRPr="00F819C5">
        <w:rPr>
          <w:rFonts w:asciiTheme="minorEastAsia" w:hAnsiTheme="minorEastAsia" w:hint="eastAsia"/>
          <w:szCs w:val="21"/>
        </w:rPr>
        <w:t>38.6</w:t>
      </w:r>
      <w:r w:rsidR="006F3153">
        <w:rPr>
          <w:rFonts w:asciiTheme="minorEastAsia" w:hAnsiTheme="minorEastAsia" w:hint="eastAsia"/>
          <w:szCs w:val="21"/>
        </w:rPr>
        <w:t xml:space="preserve">  </w:t>
      </w:r>
      <w:r w:rsidRPr="00F819C5">
        <w:rPr>
          <w:rFonts w:asciiTheme="minorEastAsia" w:hAnsiTheme="minorEastAsia" w:hint="eastAsia"/>
          <w:szCs w:val="21"/>
        </w:rPr>
        <w:t>生境保护</w:t>
      </w:r>
    </w:p>
    <w:sectPr w:rsidR="0087365F" w:rsidRPr="00F819C5" w:rsidSect="00917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CB272" w14:textId="77777777" w:rsidR="001E14DA" w:rsidRDefault="001E14DA" w:rsidP="00AE0184">
      <w:r>
        <w:separator/>
      </w:r>
    </w:p>
  </w:endnote>
  <w:endnote w:type="continuationSeparator" w:id="0">
    <w:p w14:paraId="505ACA0C" w14:textId="77777777" w:rsidR="001E14DA" w:rsidRDefault="001E14DA" w:rsidP="00AE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15518" w14:textId="77777777" w:rsidR="001E14DA" w:rsidRDefault="001E14DA" w:rsidP="00AE0184">
      <w:r>
        <w:separator/>
      </w:r>
    </w:p>
  </w:footnote>
  <w:footnote w:type="continuationSeparator" w:id="0">
    <w:p w14:paraId="1589A5BC" w14:textId="77777777" w:rsidR="001E14DA" w:rsidRDefault="001E14DA" w:rsidP="00AE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35E"/>
    <w:rsid w:val="000478C9"/>
    <w:rsid w:val="000E7E07"/>
    <w:rsid w:val="000F7D70"/>
    <w:rsid w:val="001E14DA"/>
    <w:rsid w:val="00303DB5"/>
    <w:rsid w:val="003E735E"/>
    <w:rsid w:val="004D6328"/>
    <w:rsid w:val="004F47AE"/>
    <w:rsid w:val="00672C66"/>
    <w:rsid w:val="006F3153"/>
    <w:rsid w:val="00770F28"/>
    <w:rsid w:val="00795BD0"/>
    <w:rsid w:val="007F0967"/>
    <w:rsid w:val="0087365F"/>
    <w:rsid w:val="00917BFA"/>
    <w:rsid w:val="00964D69"/>
    <w:rsid w:val="009F6343"/>
    <w:rsid w:val="00A0580B"/>
    <w:rsid w:val="00A57A0B"/>
    <w:rsid w:val="00A60E61"/>
    <w:rsid w:val="00A8252F"/>
    <w:rsid w:val="00AA6DDC"/>
    <w:rsid w:val="00AE0184"/>
    <w:rsid w:val="00B234D9"/>
    <w:rsid w:val="00BA0883"/>
    <w:rsid w:val="00CE2611"/>
    <w:rsid w:val="00D76CC3"/>
    <w:rsid w:val="00E20E4A"/>
    <w:rsid w:val="00E721E2"/>
    <w:rsid w:val="00EE00BC"/>
    <w:rsid w:val="00F16DAE"/>
    <w:rsid w:val="00F819C5"/>
    <w:rsid w:val="00F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F9379"/>
  <w15:docId w15:val="{11CE9709-22E6-4CE1-840F-42CA9864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0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E018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E0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E0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9DEC4-08EA-48ED-8D27-756F9022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XJ</cp:lastModifiedBy>
  <cp:revision>21</cp:revision>
  <dcterms:created xsi:type="dcterms:W3CDTF">2017-07-10T15:21:00Z</dcterms:created>
  <dcterms:modified xsi:type="dcterms:W3CDTF">2020-09-16T02:46:00Z</dcterms:modified>
</cp:coreProperties>
</file>