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BE23" w14:textId="06E4C436" w:rsidR="00E42B7B" w:rsidRPr="00E42B7B" w:rsidRDefault="00176146" w:rsidP="00E42B7B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36"/>
          <w:sz w:val="27"/>
          <w:szCs w:val="27"/>
        </w:rPr>
        <w:t>水利与土木工程</w:t>
      </w:r>
      <w:r w:rsidR="00E42B7B" w:rsidRPr="00E42B7B">
        <w:rPr>
          <w:rFonts w:ascii="微软雅黑" w:eastAsia="微软雅黑" w:hAnsi="微软雅黑" w:cs="宋体"/>
          <w:b/>
          <w:bCs/>
          <w:color w:val="666666"/>
          <w:kern w:val="36"/>
          <w:sz w:val="27"/>
          <w:szCs w:val="27"/>
        </w:rPr>
        <w:t>学院</w:t>
      </w:r>
      <w:r w:rsidR="00E42B7B" w:rsidRPr="00E42B7B">
        <w:rPr>
          <w:rFonts w:ascii="微软雅黑" w:eastAsia="微软雅黑" w:hAnsi="微软雅黑" w:cs="宋体" w:hint="eastAsia"/>
          <w:b/>
          <w:bCs/>
          <w:color w:val="666666"/>
          <w:kern w:val="36"/>
          <w:sz w:val="27"/>
          <w:szCs w:val="27"/>
        </w:rPr>
        <w:t>2021年硕士研究生复试成绩公示（持续更新）</w:t>
      </w:r>
      <w:r w:rsidR="00E42B7B" w:rsidRPr="00E42B7B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 xml:space="preserve"> </w:t>
      </w:r>
    </w:p>
    <w:p w14:paraId="43EB03E1" w14:textId="77777777" w:rsidR="00E42B7B" w:rsidRPr="00E42B7B" w:rsidRDefault="00E42B7B" w:rsidP="006F27C6">
      <w:pPr>
        <w:widowControl/>
        <w:spacing w:line="450" w:lineRule="atLeast"/>
        <w:jc w:val="left"/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</w:pP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各位考生：</w:t>
      </w:r>
    </w:p>
    <w:p w14:paraId="2A00AD4D" w14:textId="77777777" w:rsidR="006F27C6" w:rsidRDefault="00E42B7B" w:rsidP="006F27C6">
      <w:pPr>
        <w:widowControl/>
        <w:spacing w:line="450" w:lineRule="atLeast"/>
        <w:ind w:firstLineChars="200" w:firstLine="480"/>
        <w:jc w:val="left"/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</w:pP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从即日起我院各学科复试成绩及入学总成绩将持续公示（见附件），敬请关注。</w:t>
      </w:r>
    </w:p>
    <w:p w14:paraId="77051F49" w14:textId="6249F1D1" w:rsidR="00E42B7B" w:rsidRPr="00E42B7B" w:rsidRDefault="00E42B7B" w:rsidP="006F27C6">
      <w:pPr>
        <w:widowControl/>
        <w:spacing w:line="450" w:lineRule="atLeast"/>
        <w:ind w:firstLineChars="200" w:firstLine="480"/>
        <w:jc w:val="left"/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</w:pP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如有异议，请联系</w:t>
      </w:r>
      <w:r w:rsidR="00176146">
        <w:rPr>
          <w:rFonts w:ascii="Times New Roman" w:eastAsia="微软雅黑" w:hAnsi="Times New Roman" w:cs="Times New Roman" w:hint="eastAsia"/>
          <w:color w:val="404040"/>
          <w:kern w:val="0"/>
          <w:sz w:val="24"/>
          <w:szCs w:val="24"/>
        </w:rPr>
        <w:t>王老师</w:t>
      </w:r>
      <w:r w:rsidR="00C62A66">
        <w:rPr>
          <w:rFonts w:ascii="Times New Roman" w:eastAsia="微软雅黑" w:hAnsi="Times New Roman" w:cs="Times New Roman" w:hint="eastAsia"/>
          <w:color w:val="404040"/>
          <w:kern w:val="0"/>
          <w:sz w:val="24"/>
          <w:szCs w:val="24"/>
        </w:rPr>
        <w:t>84673569</w:t>
      </w:r>
      <w:r w:rsidR="00C62A66">
        <w:rPr>
          <w:rFonts w:ascii="Times New Roman" w:eastAsia="微软雅黑" w:hAnsi="Times New Roman" w:cs="Times New Roman" w:hint="eastAsia"/>
          <w:color w:val="404040"/>
          <w:kern w:val="0"/>
          <w:sz w:val="24"/>
          <w:szCs w:val="24"/>
        </w:rPr>
        <w:t>，</w:t>
      </w:r>
      <w:r w:rsidR="00C62A66">
        <w:rPr>
          <w:rFonts w:ascii="Times New Roman" w:eastAsia="微软雅黑" w:hAnsi="Times New Roman" w:cs="Times New Roman" w:hint="eastAsia"/>
          <w:color w:val="404040"/>
          <w:kern w:val="0"/>
          <w:sz w:val="24"/>
          <w:szCs w:val="24"/>
        </w:rPr>
        <w:t>13327212162</w:t>
      </w: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。</w:t>
      </w:r>
    </w:p>
    <w:p w14:paraId="5DA7E343" w14:textId="49CEBF5C" w:rsidR="00E42B7B" w:rsidRPr="00E42B7B" w:rsidRDefault="00E42B7B" w:rsidP="00C62A66">
      <w:pPr>
        <w:widowControl/>
        <w:spacing w:line="450" w:lineRule="atLeast"/>
        <w:ind w:firstLine="480"/>
        <w:jc w:val="left"/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</w:pP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   </w:t>
      </w:r>
    </w:p>
    <w:p w14:paraId="0CC67BC7" w14:textId="23CC8265" w:rsidR="00E42B7B" w:rsidRPr="00E42B7B" w:rsidRDefault="00176146" w:rsidP="00E42B7B">
      <w:pPr>
        <w:widowControl/>
        <w:spacing w:line="450" w:lineRule="atLeast"/>
        <w:ind w:firstLine="480"/>
        <w:jc w:val="right"/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404040"/>
          <w:kern w:val="0"/>
          <w:sz w:val="24"/>
          <w:szCs w:val="24"/>
        </w:rPr>
        <w:t>水利与土木工程</w:t>
      </w:r>
      <w:r w:rsidR="00E42B7B"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学院</w:t>
      </w:r>
    </w:p>
    <w:p w14:paraId="35872D21" w14:textId="31F120AE" w:rsidR="00E42B7B" w:rsidRDefault="00E42B7B" w:rsidP="00E42B7B">
      <w:pPr>
        <w:widowControl/>
        <w:spacing w:line="450" w:lineRule="atLeast"/>
        <w:ind w:firstLine="480"/>
        <w:jc w:val="right"/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</w:pP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2021</w:t>
      </w: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年</w:t>
      </w:r>
      <w:r w:rsidR="00176146">
        <w:rPr>
          <w:rFonts w:ascii="Times New Roman" w:eastAsia="微软雅黑" w:hAnsi="Times New Roman" w:cs="Times New Roman" w:hint="eastAsia"/>
          <w:color w:val="404040"/>
          <w:kern w:val="0"/>
          <w:sz w:val="24"/>
          <w:szCs w:val="24"/>
        </w:rPr>
        <w:t>4</w:t>
      </w: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月</w:t>
      </w:r>
      <w:r w:rsidR="00176146">
        <w:rPr>
          <w:rFonts w:ascii="Times New Roman" w:eastAsia="微软雅黑" w:hAnsi="Times New Roman" w:cs="Times New Roman" w:hint="eastAsia"/>
          <w:color w:val="404040"/>
          <w:kern w:val="0"/>
          <w:sz w:val="24"/>
          <w:szCs w:val="24"/>
        </w:rPr>
        <w:t>1</w:t>
      </w:r>
      <w:r w:rsidRPr="00E42B7B">
        <w:rPr>
          <w:rFonts w:ascii="Times New Roman" w:eastAsia="微软雅黑" w:hAnsi="Times New Roman" w:cs="Times New Roman"/>
          <w:color w:val="404040"/>
          <w:kern w:val="0"/>
          <w:sz w:val="24"/>
          <w:szCs w:val="24"/>
        </w:rPr>
        <w:t>日</w:t>
      </w:r>
    </w:p>
    <w:tbl>
      <w:tblPr>
        <w:tblStyle w:val="a4"/>
        <w:tblW w:w="15168" w:type="dxa"/>
        <w:tblInd w:w="-318" w:type="dxa"/>
        <w:tblLook w:val="04A0" w:firstRow="1" w:lastRow="0" w:firstColumn="1" w:lastColumn="0" w:noHBand="0" w:noVBand="1"/>
      </w:tblPr>
      <w:tblGrid>
        <w:gridCol w:w="852"/>
        <w:gridCol w:w="1134"/>
        <w:gridCol w:w="1559"/>
        <w:gridCol w:w="2126"/>
        <w:gridCol w:w="1134"/>
        <w:gridCol w:w="1134"/>
        <w:gridCol w:w="1134"/>
        <w:gridCol w:w="1276"/>
        <w:gridCol w:w="850"/>
        <w:gridCol w:w="851"/>
        <w:gridCol w:w="850"/>
        <w:gridCol w:w="1276"/>
        <w:gridCol w:w="992"/>
      </w:tblGrid>
      <w:tr w:rsidR="00F5423C" w14:paraId="00AF8350" w14:textId="77777777" w:rsidTr="00F5423C">
        <w:tc>
          <w:tcPr>
            <w:tcW w:w="852" w:type="dxa"/>
            <w:vAlign w:val="center"/>
          </w:tcPr>
          <w:p w14:paraId="1DDB086F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 w:cs="Times New Roman"/>
                <w:color w:val="404040"/>
                <w:kern w:val="0"/>
                <w:szCs w:val="21"/>
              </w:rPr>
              <w:br w:type="page"/>
            </w:r>
            <w:r w:rsidRPr="006F27C6">
              <w:rPr>
                <w:rFonts w:ascii="黑体" w:eastAsia="黑体" w:hAnsi="黑体" w:hint="eastAsia"/>
                <w:szCs w:val="21"/>
              </w:rPr>
              <w:t>学院</w:t>
            </w:r>
          </w:p>
        </w:tc>
        <w:tc>
          <w:tcPr>
            <w:tcW w:w="1134" w:type="dxa"/>
            <w:vAlign w:val="center"/>
          </w:tcPr>
          <w:p w14:paraId="76DF3BB3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学科</w:t>
            </w:r>
          </w:p>
        </w:tc>
        <w:tc>
          <w:tcPr>
            <w:tcW w:w="1559" w:type="dxa"/>
            <w:vAlign w:val="center"/>
          </w:tcPr>
          <w:p w14:paraId="6D0236C3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研究方向</w:t>
            </w:r>
          </w:p>
        </w:tc>
        <w:tc>
          <w:tcPr>
            <w:tcW w:w="2126" w:type="dxa"/>
            <w:vAlign w:val="center"/>
          </w:tcPr>
          <w:p w14:paraId="08FBD70C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考生编号</w:t>
            </w:r>
          </w:p>
        </w:tc>
        <w:tc>
          <w:tcPr>
            <w:tcW w:w="1134" w:type="dxa"/>
            <w:vAlign w:val="center"/>
          </w:tcPr>
          <w:p w14:paraId="407592BE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考生姓名</w:t>
            </w:r>
          </w:p>
        </w:tc>
        <w:tc>
          <w:tcPr>
            <w:tcW w:w="1134" w:type="dxa"/>
            <w:vAlign w:val="center"/>
          </w:tcPr>
          <w:p w14:paraId="798B6361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14:paraId="737070B4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学习方式</w:t>
            </w:r>
          </w:p>
        </w:tc>
        <w:tc>
          <w:tcPr>
            <w:tcW w:w="1276" w:type="dxa"/>
            <w:vAlign w:val="center"/>
          </w:tcPr>
          <w:p w14:paraId="3BA09BF5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报考类别</w:t>
            </w:r>
          </w:p>
        </w:tc>
        <w:tc>
          <w:tcPr>
            <w:tcW w:w="850" w:type="dxa"/>
            <w:vAlign w:val="center"/>
          </w:tcPr>
          <w:p w14:paraId="1B8BD581" w14:textId="77777777" w:rsid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初试</w:t>
            </w:r>
          </w:p>
          <w:p w14:paraId="5E8A84FC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总分</w:t>
            </w:r>
          </w:p>
        </w:tc>
        <w:tc>
          <w:tcPr>
            <w:tcW w:w="851" w:type="dxa"/>
            <w:vAlign w:val="center"/>
          </w:tcPr>
          <w:p w14:paraId="031CB08F" w14:textId="77777777" w:rsid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复试</w:t>
            </w:r>
          </w:p>
          <w:p w14:paraId="7EAE1ED5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总分</w:t>
            </w:r>
          </w:p>
        </w:tc>
        <w:tc>
          <w:tcPr>
            <w:tcW w:w="850" w:type="dxa"/>
            <w:vAlign w:val="center"/>
          </w:tcPr>
          <w:p w14:paraId="78E1DD1F" w14:textId="77777777" w:rsid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综合</w:t>
            </w:r>
          </w:p>
          <w:p w14:paraId="0BECD5E4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成绩</w:t>
            </w:r>
          </w:p>
        </w:tc>
        <w:tc>
          <w:tcPr>
            <w:tcW w:w="1276" w:type="dxa"/>
            <w:vAlign w:val="center"/>
          </w:tcPr>
          <w:p w14:paraId="17D64766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拟</w:t>
            </w:r>
            <w:r w:rsidRPr="006F27C6">
              <w:rPr>
                <w:rFonts w:ascii="黑体" w:eastAsia="黑体" w:hAnsi="黑体"/>
                <w:szCs w:val="21"/>
              </w:rPr>
              <w:t>录取建议</w:t>
            </w:r>
          </w:p>
        </w:tc>
        <w:tc>
          <w:tcPr>
            <w:tcW w:w="992" w:type="dxa"/>
            <w:vAlign w:val="center"/>
          </w:tcPr>
          <w:p w14:paraId="127DD70B" w14:textId="77777777" w:rsidR="006F27C6" w:rsidRPr="006F27C6" w:rsidRDefault="006F27C6" w:rsidP="006F27C6">
            <w:pPr>
              <w:jc w:val="center"/>
              <w:rPr>
                <w:rFonts w:ascii="黑体" w:eastAsia="黑体" w:hAnsi="黑体"/>
                <w:szCs w:val="21"/>
              </w:rPr>
            </w:pPr>
            <w:r w:rsidRPr="006F27C6">
              <w:rPr>
                <w:rFonts w:ascii="黑体" w:eastAsia="黑体" w:hAnsi="黑体"/>
                <w:szCs w:val="21"/>
              </w:rPr>
              <w:t>备注</w:t>
            </w:r>
          </w:p>
        </w:tc>
      </w:tr>
      <w:tr w:rsidR="00F5423C" w14:paraId="4AB73285" w14:textId="77777777" w:rsidTr="00F5423C">
        <w:tc>
          <w:tcPr>
            <w:tcW w:w="852" w:type="dxa"/>
          </w:tcPr>
          <w:p w14:paraId="684D3E05" w14:textId="3AC62978" w:rsidR="00F5423C" w:rsidRPr="00F5423C" w:rsidRDefault="00F5423C" w:rsidP="00F5423C">
            <w:pPr>
              <w:rPr>
                <w:rFonts w:hint="eastAsia"/>
              </w:rPr>
            </w:pPr>
            <w:r>
              <w:rPr>
                <w:rFonts w:hint="eastAsia"/>
              </w:rPr>
              <w:t>水土院</w:t>
            </w:r>
          </w:p>
        </w:tc>
        <w:tc>
          <w:tcPr>
            <w:tcW w:w="1134" w:type="dxa"/>
          </w:tcPr>
          <w:p w14:paraId="76513B3A" w14:textId="46204831" w:rsidR="00F5423C" w:rsidRPr="00F5423C" w:rsidRDefault="00F5423C" w:rsidP="00F5423C">
            <w:pPr>
              <w:rPr>
                <w:rFonts w:hint="eastAsia"/>
              </w:rPr>
            </w:pPr>
            <w:r>
              <w:rPr>
                <w:rFonts w:hint="eastAsia"/>
              </w:rPr>
              <w:t>农业工程</w:t>
            </w:r>
          </w:p>
        </w:tc>
        <w:tc>
          <w:tcPr>
            <w:tcW w:w="1559" w:type="dxa"/>
          </w:tcPr>
          <w:p w14:paraId="255A1D94" w14:textId="44FE4366" w:rsidR="00F5423C" w:rsidRPr="00F5423C" w:rsidRDefault="00F5423C" w:rsidP="00F5423C">
            <w:pPr>
              <w:rPr>
                <w:rFonts w:hint="eastAsia"/>
              </w:rPr>
            </w:pPr>
            <w:r>
              <w:rPr>
                <w:rFonts w:hint="eastAsia"/>
              </w:rPr>
              <w:t>农业水土工程</w:t>
            </w:r>
          </w:p>
        </w:tc>
        <w:tc>
          <w:tcPr>
            <w:tcW w:w="2126" w:type="dxa"/>
          </w:tcPr>
          <w:p w14:paraId="0D2D73D6" w14:textId="6B73C22B" w:rsidR="00F5423C" w:rsidRPr="00F5423C" w:rsidRDefault="00C62A66" w:rsidP="00C62A66">
            <w:pPr>
              <w:jc w:val="center"/>
              <w:rPr>
                <w:rFonts w:hint="eastAsia"/>
              </w:rPr>
            </w:pPr>
            <w:r w:rsidRPr="00C62A66">
              <w:t>105371430700308</w:t>
            </w:r>
          </w:p>
        </w:tc>
        <w:tc>
          <w:tcPr>
            <w:tcW w:w="1134" w:type="dxa"/>
          </w:tcPr>
          <w:p w14:paraId="23C18DA5" w14:textId="37465B86" w:rsidR="006F27C6" w:rsidRDefault="00F5423C">
            <w:proofErr w:type="gramStart"/>
            <w:r>
              <w:rPr>
                <w:rFonts w:hint="eastAsia"/>
              </w:rPr>
              <w:t>罗旺</w:t>
            </w:r>
            <w:proofErr w:type="gramEnd"/>
          </w:p>
        </w:tc>
        <w:tc>
          <w:tcPr>
            <w:tcW w:w="1134" w:type="dxa"/>
          </w:tcPr>
          <w:p w14:paraId="3252D8C4" w14:textId="377CB970" w:rsidR="00F5423C" w:rsidRPr="00F5423C" w:rsidRDefault="006F27C6" w:rsidP="00F5423C">
            <w:pPr>
              <w:rPr>
                <w:rFonts w:hint="eastAsia"/>
              </w:rPr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1134" w:type="dxa"/>
          </w:tcPr>
          <w:p w14:paraId="11B24C6E" w14:textId="46E2CD43" w:rsidR="006F27C6" w:rsidRDefault="006F27C6">
            <w:pPr>
              <w:rPr>
                <w:rFonts w:hint="eastAsia"/>
              </w:rPr>
            </w:pPr>
            <w:r>
              <w:t>全日制</w:t>
            </w:r>
          </w:p>
        </w:tc>
        <w:tc>
          <w:tcPr>
            <w:tcW w:w="1276" w:type="dxa"/>
          </w:tcPr>
          <w:p w14:paraId="07497CA7" w14:textId="77777777" w:rsidR="006F27C6" w:rsidRDefault="006F27C6">
            <w:r>
              <w:rPr>
                <w:rFonts w:hint="eastAsia"/>
              </w:rPr>
              <w:t>非定向就业</w:t>
            </w:r>
          </w:p>
        </w:tc>
        <w:tc>
          <w:tcPr>
            <w:tcW w:w="850" w:type="dxa"/>
          </w:tcPr>
          <w:p w14:paraId="293FCB8B" w14:textId="4D7AC114" w:rsidR="006F27C6" w:rsidRDefault="00F5423C">
            <w:r>
              <w:rPr>
                <w:rFonts w:hint="eastAsia"/>
              </w:rPr>
              <w:t>363</w:t>
            </w:r>
          </w:p>
        </w:tc>
        <w:tc>
          <w:tcPr>
            <w:tcW w:w="851" w:type="dxa"/>
          </w:tcPr>
          <w:p w14:paraId="0F70502F" w14:textId="541382DD" w:rsidR="006F27C6" w:rsidRDefault="00F5423C">
            <w:r>
              <w:rPr>
                <w:rFonts w:hint="eastAsia"/>
              </w:rPr>
              <w:t>82.3</w:t>
            </w:r>
          </w:p>
        </w:tc>
        <w:tc>
          <w:tcPr>
            <w:tcW w:w="850" w:type="dxa"/>
          </w:tcPr>
          <w:p w14:paraId="62C0C43F" w14:textId="2EEFBFFF" w:rsidR="006F27C6" w:rsidRDefault="00F5423C">
            <w:r>
              <w:rPr>
                <w:rFonts w:hint="eastAsia"/>
              </w:rPr>
              <w:t>75.5</w:t>
            </w:r>
          </w:p>
        </w:tc>
        <w:tc>
          <w:tcPr>
            <w:tcW w:w="1276" w:type="dxa"/>
          </w:tcPr>
          <w:p w14:paraId="5915F2A7" w14:textId="0C7ACD93" w:rsidR="006F27C6" w:rsidRDefault="006F27C6">
            <w:pPr>
              <w:rPr>
                <w:rFonts w:hint="eastAsia"/>
              </w:rPr>
            </w:pPr>
            <w:r>
              <w:t>建议拟录取</w:t>
            </w:r>
          </w:p>
        </w:tc>
        <w:tc>
          <w:tcPr>
            <w:tcW w:w="992" w:type="dxa"/>
          </w:tcPr>
          <w:p w14:paraId="3A0AC869" w14:textId="5E2D29B0" w:rsidR="006F27C6" w:rsidRDefault="006F27C6">
            <w:proofErr w:type="gramStart"/>
            <w:r>
              <w:t>一</w:t>
            </w:r>
            <w:proofErr w:type="gramEnd"/>
            <w:r>
              <w:t>志愿</w:t>
            </w:r>
          </w:p>
        </w:tc>
      </w:tr>
      <w:tr w:rsidR="00F5423C" w14:paraId="5EDC6144" w14:textId="77777777" w:rsidTr="00F5423C">
        <w:tc>
          <w:tcPr>
            <w:tcW w:w="852" w:type="dxa"/>
          </w:tcPr>
          <w:p w14:paraId="7119F201" w14:textId="649B108C" w:rsidR="006F27C6" w:rsidRDefault="00176146">
            <w:r>
              <w:rPr>
                <w:rFonts w:hint="eastAsia"/>
              </w:rPr>
              <w:t>水土院</w:t>
            </w:r>
          </w:p>
        </w:tc>
        <w:tc>
          <w:tcPr>
            <w:tcW w:w="1134" w:type="dxa"/>
          </w:tcPr>
          <w:p w14:paraId="0B65FA77" w14:textId="707C2692" w:rsidR="006F27C6" w:rsidRDefault="00176146">
            <w:r>
              <w:rPr>
                <w:rFonts w:hint="eastAsia"/>
              </w:rPr>
              <w:t>农业工程</w:t>
            </w:r>
          </w:p>
        </w:tc>
        <w:tc>
          <w:tcPr>
            <w:tcW w:w="1559" w:type="dxa"/>
          </w:tcPr>
          <w:p w14:paraId="6246627F" w14:textId="63FE82EE" w:rsidR="006F27C6" w:rsidRDefault="00176146">
            <w:r>
              <w:rPr>
                <w:rFonts w:hint="eastAsia"/>
              </w:rPr>
              <w:t>农业水土工程</w:t>
            </w:r>
          </w:p>
        </w:tc>
        <w:tc>
          <w:tcPr>
            <w:tcW w:w="2126" w:type="dxa"/>
          </w:tcPr>
          <w:p w14:paraId="413D95FA" w14:textId="6D41452E" w:rsidR="006F27C6" w:rsidRDefault="00C62A66" w:rsidP="00C62A66">
            <w:pPr>
              <w:rPr>
                <w:rFonts w:hint="eastAsia"/>
              </w:rPr>
            </w:pPr>
            <w:r w:rsidRPr="00C62A66">
              <w:t>105371431500312</w:t>
            </w:r>
          </w:p>
        </w:tc>
        <w:tc>
          <w:tcPr>
            <w:tcW w:w="1134" w:type="dxa"/>
          </w:tcPr>
          <w:p w14:paraId="72AF6A9D" w14:textId="594ABBBD" w:rsidR="006F27C6" w:rsidRDefault="00F5423C">
            <w:r>
              <w:rPr>
                <w:rFonts w:hint="eastAsia"/>
              </w:rPr>
              <w:t>方轲</w:t>
            </w:r>
          </w:p>
        </w:tc>
        <w:tc>
          <w:tcPr>
            <w:tcW w:w="1134" w:type="dxa"/>
          </w:tcPr>
          <w:p w14:paraId="4E99FE39" w14:textId="6418C5D9" w:rsidR="006F27C6" w:rsidRDefault="00F5423C">
            <w:r>
              <w:rPr>
                <w:rFonts w:hint="eastAsia"/>
              </w:rPr>
              <w:t>学术学位</w:t>
            </w:r>
          </w:p>
        </w:tc>
        <w:tc>
          <w:tcPr>
            <w:tcW w:w="1134" w:type="dxa"/>
          </w:tcPr>
          <w:p w14:paraId="04BAADD9" w14:textId="3B34EB9A" w:rsidR="006F27C6" w:rsidRDefault="00176146">
            <w:r>
              <w:t>全日制</w:t>
            </w:r>
          </w:p>
        </w:tc>
        <w:tc>
          <w:tcPr>
            <w:tcW w:w="1276" w:type="dxa"/>
          </w:tcPr>
          <w:p w14:paraId="08AC08D8" w14:textId="0E4E22CA" w:rsidR="006F27C6" w:rsidRDefault="00176146">
            <w:r>
              <w:rPr>
                <w:rFonts w:hint="eastAsia"/>
              </w:rPr>
              <w:t>非定向就业</w:t>
            </w:r>
          </w:p>
        </w:tc>
        <w:tc>
          <w:tcPr>
            <w:tcW w:w="850" w:type="dxa"/>
          </w:tcPr>
          <w:p w14:paraId="4ADC03FC" w14:textId="1A1ED41A" w:rsidR="006F27C6" w:rsidRDefault="00F5423C">
            <w:r>
              <w:rPr>
                <w:rFonts w:hint="eastAsia"/>
              </w:rPr>
              <w:t>354</w:t>
            </w:r>
          </w:p>
        </w:tc>
        <w:tc>
          <w:tcPr>
            <w:tcW w:w="851" w:type="dxa"/>
          </w:tcPr>
          <w:p w14:paraId="7591B941" w14:textId="77FB6236" w:rsidR="006F27C6" w:rsidRDefault="00F5423C">
            <w:r>
              <w:rPr>
                <w:rFonts w:hint="eastAsia"/>
              </w:rPr>
              <w:t>77.8</w:t>
            </w:r>
          </w:p>
        </w:tc>
        <w:tc>
          <w:tcPr>
            <w:tcW w:w="850" w:type="dxa"/>
          </w:tcPr>
          <w:p w14:paraId="727CE33A" w14:textId="322F1ED1" w:rsidR="006F27C6" w:rsidRDefault="00F5423C">
            <w:r>
              <w:rPr>
                <w:rFonts w:hint="eastAsia"/>
              </w:rPr>
              <w:t>72.9</w:t>
            </w:r>
          </w:p>
        </w:tc>
        <w:tc>
          <w:tcPr>
            <w:tcW w:w="1276" w:type="dxa"/>
          </w:tcPr>
          <w:p w14:paraId="3C262893" w14:textId="45021C6D" w:rsidR="006F27C6" w:rsidRDefault="00F5423C">
            <w:r>
              <w:t>建议拟录取</w:t>
            </w:r>
          </w:p>
        </w:tc>
        <w:tc>
          <w:tcPr>
            <w:tcW w:w="992" w:type="dxa"/>
          </w:tcPr>
          <w:p w14:paraId="1EEF56A9" w14:textId="38208844" w:rsidR="006F27C6" w:rsidRDefault="00F5423C">
            <w:proofErr w:type="gramStart"/>
            <w:r>
              <w:t>一</w:t>
            </w:r>
            <w:proofErr w:type="gramEnd"/>
            <w:r>
              <w:t>志愿</w:t>
            </w:r>
          </w:p>
        </w:tc>
      </w:tr>
      <w:tr w:rsidR="00F5423C" w14:paraId="17E54236" w14:textId="77777777" w:rsidTr="00F5423C">
        <w:tc>
          <w:tcPr>
            <w:tcW w:w="852" w:type="dxa"/>
          </w:tcPr>
          <w:p w14:paraId="20C5B424" w14:textId="2BD6BBBE" w:rsidR="00F5423C" w:rsidRDefault="00176146">
            <w:r>
              <w:rPr>
                <w:rFonts w:hint="eastAsia"/>
              </w:rPr>
              <w:t>水土院</w:t>
            </w:r>
          </w:p>
        </w:tc>
        <w:tc>
          <w:tcPr>
            <w:tcW w:w="1134" w:type="dxa"/>
          </w:tcPr>
          <w:p w14:paraId="5B9C974D" w14:textId="65E0916B" w:rsidR="00F5423C" w:rsidRDefault="00176146">
            <w:r>
              <w:rPr>
                <w:rFonts w:hint="eastAsia"/>
              </w:rPr>
              <w:t>农业工程</w:t>
            </w:r>
          </w:p>
        </w:tc>
        <w:tc>
          <w:tcPr>
            <w:tcW w:w="1559" w:type="dxa"/>
          </w:tcPr>
          <w:p w14:paraId="21655717" w14:textId="35F1C63E" w:rsidR="00F5423C" w:rsidRDefault="00176146">
            <w:r>
              <w:rPr>
                <w:rFonts w:hint="eastAsia"/>
              </w:rPr>
              <w:t>农业水土工程</w:t>
            </w:r>
          </w:p>
        </w:tc>
        <w:tc>
          <w:tcPr>
            <w:tcW w:w="2126" w:type="dxa"/>
          </w:tcPr>
          <w:p w14:paraId="47CAD955" w14:textId="086E322A" w:rsidR="00F5423C" w:rsidRDefault="00C62A66">
            <w:r w:rsidRPr="00C62A66">
              <w:t>105371430700305</w:t>
            </w:r>
          </w:p>
        </w:tc>
        <w:tc>
          <w:tcPr>
            <w:tcW w:w="1134" w:type="dxa"/>
          </w:tcPr>
          <w:p w14:paraId="4C0072C3" w14:textId="1A706909" w:rsidR="00F5423C" w:rsidRDefault="00F5423C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龙泓锦</w:t>
            </w:r>
            <w:proofErr w:type="gramEnd"/>
          </w:p>
        </w:tc>
        <w:tc>
          <w:tcPr>
            <w:tcW w:w="1134" w:type="dxa"/>
          </w:tcPr>
          <w:p w14:paraId="483F775C" w14:textId="256AFD76" w:rsidR="00F5423C" w:rsidRDefault="00F5423C">
            <w:r>
              <w:rPr>
                <w:rFonts w:hint="eastAsia"/>
              </w:rPr>
              <w:t>学术学位</w:t>
            </w:r>
          </w:p>
        </w:tc>
        <w:tc>
          <w:tcPr>
            <w:tcW w:w="1134" w:type="dxa"/>
          </w:tcPr>
          <w:p w14:paraId="45D2DA11" w14:textId="783F5818" w:rsidR="00F5423C" w:rsidRDefault="00176146">
            <w:r>
              <w:t>全日制</w:t>
            </w:r>
          </w:p>
        </w:tc>
        <w:tc>
          <w:tcPr>
            <w:tcW w:w="1276" w:type="dxa"/>
          </w:tcPr>
          <w:p w14:paraId="45048941" w14:textId="669947FE" w:rsidR="00F5423C" w:rsidRDefault="00176146">
            <w:r>
              <w:rPr>
                <w:rFonts w:hint="eastAsia"/>
              </w:rPr>
              <w:t>非定向就业</w:t>
            </w:r>
          </w:p>
        </w:tc>
        <w:tc>
          <w:tcPr>
            <w:tcW w:w="850" w:type="dxa"/>
          </w:tcPr>
          <w:p w14:paraId="5A125C9A" w14:textId="3B095A25" w:rsidR="00F5423C" w:rsidRDefault="00F5423C">
            <w:r>
              <w:rPr>
                <w:rFonts w:hint="eastAsia"/>
              </w:rPr>
              <w:t>352</w:t>
            </w:r>
          </w:p>
        </w:tc>
        <w:tc>
          <w:tcPr>
            <w:tcW w:w="851" w:type="dxa"/>
          </w:tcPr>
          <w:p w14:paraId="0D775F8F" w14:textId="204A2E0E" w:rsidR="00F5423C" w:rsidRDefault="00F5423C">
            <w:r>
              <w:rPr>
                <w:rFonts w:hint="eastAsia"/>
              </w:rPr>
              <w:t>84.9</w:t>
            </w:r>
          </w:p>
        </w:tc>
        <w:tc>
          <w:tcPr>
            <w:tcW w:w="850" w:type="dxa"/>
          </w:tcPr>
          <w:p w14:paraId="37999BBC" w14:textId="4B7AF90A" w:rsidR="00F5423C" w:rsidRDefault="00F5423C">
            <w:r>
              <w:rPr>
                <w:rFonts w:hint="eastAsia"/>
              </w:rPr>
              <w:t>74.8</w:t>
            </w:r>
          </w:p>
        </w:tc>
        <w:tc>
          <w:tcPr>
            <w:tcW w:w="1276" w:type="dxa"/>
          </w:tcPr>
          <w:p w14:paraId="1AF84A46" w14:textId="7D09566A" w:rsidR="00F5423C" w:rsidRDefault="00F5423C">
            <w:r>
              <w:t>建议拟录取</w:t>
            </w:r>
          </w:p>
        </w:tc>
        <w:tc>
          <w:tcPr>
            <w:tcW w:w="992" w:type="dxa"/>
          </w:tcPr>
          <w:p w14:paraId="42462424" w14:textId="531877DC" w:rsidR="00F5423C" w:rsidRDefault="00F5423C">
            <w:proofErr w:type="gramStart"/>
            <w:r>
              <w:t>一</w:t>
            </w:r>
            <w:proofErr w:type="gramEnd"/>
            <w:r>
              <w:t>志愿</w:t>
            </w:r>
          </w:p>
        </w:tc>
      </w:tr>
      <w:tr w:rsidR="00F5423C" w14:paraId="6ACC0535" w14:textId="77777777" w:rsidTr="00F5423C">
        <w:tc>
          <w:tcPr>
            <w:tcW w:w="852" w:type="dxa"/>
          </w:tcPr>
          <w:p w14:paraId="59F39C89" w14:textId="67ED20F8" w:rsidR="00F5423C" w:rsidRDefault="00176146">
            <w:r>
              <w:rPr>
                <w:rFonts w:hint="eastAsia"/>
              </w:rPr>
              <w:t>水土院</w:t>
            </w:r>
          </w:p>
        </w:tc>
        <w:tc>
          <w:tcPr>
            <w:tcW w:w="1134" w:type="dxa"/>
          </w:tcPr>
          <w:p w14:paraId="71C90BF5" w14:textId="7337A2BD" w:rsidR="00F5423C" w:rsidRDefault="00176146">
            <w:r>
              <w:rPr>
                <w:rFonts w:hint="eastAsia"/>
              </w:rPr>
              <w:t>农业工程</w:t>
            </w:r>
          </w:p>
        </w:tc>
        <w:tc>
          <w:tcPr>
            <w:tcW w:w="1559" w:type="dxa"/>
          </w:tcPr>
          <w:p w14:paraId="48DCAE30" w14:textId="174F13F0" w:rsidR="00F5423C" w:rsidRDefault="00176146">
            <w:r>
              <w:rPr>
                <w:rFonts w:hint="eastAsia"/>
              </w:rPr>
              <w:t>农业水土工程</w:t>
            </w:r>
          </w:p>
        </w:tc>
        <w:tc>
          <w:tcPr>
            <w:tcW w:w="2126" w:type="dxa"/>
          </w:tcPr>
          <w:p w14:paraId="55134EC3" w14:textId="19A11DBB" w:rsidR="00F5423C" w:rsidRDefault="00C62A66" w:rsidP="00C62A66">
            <w:r w:rsidRPr="00C62A66">
              <w:t>105371430700299</w:t>
            </w:r>
          </w:p>
        </w:tc>
        <w:tc>
          <w:tcPr>
            <w:tcW w:w="1134" w:type="dxa"/>
          </w:tcPr>
          <w:p w14:paraId="60C17B2F" w14:textId="505E6F94" w:rsidR="00F5423C" w:rsidRDefault="00F5423C">
            <w:pPr>
              <w:rPr>
                <w:rFonts w:hint="eastAsia"/>
              </w:rPr>
            </w:pPr>
            <w:r>
              <w:rPr>
                <w:rFonts w:hint="eastAsia"/>
              </w:rPr>
              <w:t>刘倩</w:t>
            </w:r>
          </w:p>
        </w:tc>
        <w:tc>
          <w:tcPr>
            <w:tcW w:w="1134" w:type="dxa"/>
          </w:tcPr>
          <w:p w14:paraId="799FACF0" w14:textId="148A535D" w:rsidR="00F5423C" w:rsidRDefault="00F5423C">
            <w:r>
              <w:rPr>
                <w:rFonts w:hint="eastAsia"/>
              </w:rPr>
              <w:t>学术学位</w:t>
            </w:r>
          </w:p>
        </w:tc>
        <w:tc>
          <w:tcPr>
            <w:tcW w:w="1134" w:type="dxa"/>
          </w:tcPr>
          <w:p w14:paraId="7DBA5E7B" w14:textId="3123992A" w:rsidR="00F5423C" w:rsidRDefault="00176146">
            <w:r>
              <w:t>全日制</w:t>
            </w:r>
          </w:p>
        </w:tc>
        <w:tc>
          <w:tcPr>
            <w:tcW w:w="1276" w:type="dxa"/>
          </w:tcPr>
          <w:p w14:paraId="71C79914" w14:textId="216BC659" w:rsidR="00F5423C" w:rsidRDefault="00176146">
            <w:r>
              <w:rPr>
                <w:rFonts w:hint="eastAsia"/>
              </w:rPr>
              <w:t>非定向就业</w:t>
            </w:r>
          </w:p>
        </w:tc>
        <w:tc>
          <w:tcPr>
            <w:tcW w:w="850" w:type="dxa"/>
          </w:tcPr>
          <w:p w14:paraId="114892F9" w14:textId="7A556D86" w:rsidR="00F5423C" w:rsidRDefault="00F5423C">
            <w:r>
              <w:rPr>
                <w:rFonts w:hint="eastAsia"/>
              </w:rPr>
              <w:t>340</w:t>
            </w:r>
          </w:p>
        </w:tc>
        <w:tc>
          <w:tcPr>
            <w:tcW w:w="851" w:type="dxa"/>
          </w:tcPr>
          <w:p w14:paraId="283B13EE" w14:textId="343A00FD" w:rsidR="00F5423C" w:rsidRDefault="00F5423C">
            <w:r>
              <w:rPr>
                <w:rFonts w:hint="eastAsia"/>
              </w:rPr>
              <w:t>80.5</w:t>
            </w:r>
          </w:p>
        </w:tc>
        <w:tc>
          <w:tcPr>
            <w:tcW w:w="850" w:type="dxa"/>
          </w:tcPr>
          <w:p w14:paraId="7D785126" w14:textId="1F0182FF" w:rsidR="00F5423C" w:rsidRDefault="00F5423C">
            <w:r>
              <w:rPr>
                <w:rFonts w:hint="eastAsia"/>
              </w:rPr>
              <w:t>71.8</w:t>
            </w:r>
          </w:p>
        </w:tc>
        <w:tc>
          <w:tcPr>
            <w:tcW w:w="1276" w:type="dxa"/>
          </w:tcPr>
          <w:p w14:paraId="0BCE07C8" w14:textId="6A451206" w:rsidR="00F5423C" w:rsidRDefault="00F5423C">
            <w:r>
              <w:t>建议拟录取</w:t>
            </w:r>
          </w:p>
        </w:tc>
        <w:tc>
          <w:tcPr>
            <w:tcW w:w="992" w:type="dxa"/>
          </w:tcPr>
          <w:p w14:paraId="7A0D4990" w14:textId="6CBB26FC" w:rsidR="00F5423C" w:rsidRDefault="00F5423C">
            <w:proofErr w:type="gramStart"/>
            <w:r>
              <w:t>一</w:t>
            </w:r>
            <w:proofErr w:type="gramEnd"/>
            <w:r>
              <w:t>志愿</w:t>
            </w:r>
          </w:p>
        </w:tc>
      </w:tr>
      <w:tr w:rsidR="00F5423C" w14:paraId="40EE78FD" w14:textId="77777777" w:rsidTr="00F5423C">
        <w:tc>
          <w:tcPr>
            <w:tcW w:w="852" w:type="dxa"/>
          </w:tcPr>
          <w:p w14:paraId="3AB5AE2E" w14:textId="0F16A5BC" w:rsidR="00F5423C" w:rsidRDefault="00176146">
            <w:r>
              <w:rPr>
                <w:rFonts w:hint="eastAsia"/>
              </w:rPr>
              <w:t>水土院</w:t>
            </w:r>
          </w:p>
        </w:tc>
        <w:tc>
          <w:tcPr>
            <w:tcW w:w="1134" w:type="dxa"/>
          </w:tcPr>
          <w:p w14:paraId="66E7EA48" w14:textId="386B29F1" w:rsidR="00F5423C" w:rsidRDefault="00176146">
            <w:r>
              <w:rPr>
                <w:rFonts w:hint="eastAsia"/>
              </w:rPr>
              <w:t>农业工程</w:t>
            </w:r>
          </w:p>
        </w:tc>
        <w:tc>
          <w:tcPr>
            <w:tcW w:w="1559" w:type="dxa"/>
          </w:tcPr>
          <w:p w14:paraId="6A13C89C" w14:textId="4FBCA8BE" w:rsidR="00F5423C" w:rsidRDefault="00176146">
            <w:r>
              <w:rPr>
                <w:rFonts w:hint="eastAsia"/>
              </w:rPr>
              <w:t>农业水土工程</w:t>
            </w:r>
          </w:p>
        </w:tc>
        <w:tc>
          <w:tcPr>
            <w:tcW w:w="2126" w:type="dxa"/>
          </w:tcPr>
          <w:p w14:paraId="1403FD90" w14:textId="2FB32F9B" w:rsidR="00F5423C" w:rsidRDefault="00C62A66">
            <w:r w:rsidRPr="00C62A66">
              <w:t>105371430799692</w:t>
            </w:r>
          </w:p>
        </w:tc>
        <w:tc>
          <w:tcPr>
            <w:tcW w:w="1134" w:type="dxa"/>
          </w:tcPr>
          <w:p w14:paraId="78233E92" w14:textId="0B63D796" w:rsidR="00F5423C" w:rsidRDefault="00F5423C">
            <w:pPr>
              <w:rPr>
                <w:rFonts w:hint="eastAsia"/>
              </w:rPr>
            </w:pPr>
            <w:r>
              <w:rPr>
                <w:rFonts w:hint="eastAsia"/>
              </w:rPr>
              <w:t>李云起</w:t>
            </w:r>
          </w:p>
        </w:tc>
        <w:tc>
          <w:tcPr>
            <w:tcW w:w="1134" w:type="dxa"/>
          </w:tcPr>
          <w:p w14:paraId="7B246F41" w14:textId="19ACD2CE" w:rsidR="00F5423C" w:rsidRDefault="00F5423C">
            <w:r>
              <w:rPr>
                <w:rFonts w:hint="eastAsia"/>
              </w:rPr>
              <w:t>学术学位</w:t>
            </w:r>
          </w:p>
        </w:tc>
        <w:tc>
          <w:tcPr>
            <w:tcW w:w="1134" w:type="dxa"/>
          </w:tcPr>
          <w:p w14:paraId="3FCD1982" w14:textId="3DB7B141" w:rsidR="00F5423C" w:rsidRDefault="00176146">
            <w:r>
              <w:t>全日制</w:t>
            </w:r>
          </w:p>
        </w:tc>
        <w:tc>
          <w:tcPr>
            <w:tcW w:w="1276" w:type="dxa"/>
          </w:tcPr>
          <w:p w14:paraId="3A5864AC" w14:textId="3EA50D76" w:rsidR="00F5423C" w:rsidRDefault="00176146">
            <w:r>
              <w:rPr>
                <w:rFonts w:hint="eastAsia"/>
              </w:rPr>
              <w:t>非定向就业</w:t>
            </w:r>
          </w:p>
        </w:tc>
        <w:tc>
          <w:tcPr>
            <w:tcW w:w="850" w:type="dxa"/>
          </w:tcPr>
          <w:p w14:paraId="6C1AE928" w14:textId="56F53B42" w:rsidR="00F5423C" w:rsidRDefault="00F5423C">
            <w:r>
              <w:rPr>
                <w:rFonts w:hint="eastAsia"/>
              </w:rPr>
              <w:t>326</w:t>
            </w:r>
          </w:p>
        </w:tc>
        <w:tc>
          <w:tcPr>
            <w:tcW w:w="851" w:type="dxa"/>
          </w:tcPr>
          <w:p w14:paraId="5F6F9918" w14:textId="0EDBD529" w:rsidR="00F5423C" w:rsidRDefault="00F5423C">
            <w:r>
              <w:rPr>
                <w:rFonts w:hint="eastAsia"/>
              </w:rPr>
              <w:t>81.1</w:t>
            </w:r>
          </w:p>
        </w:tc>
        <w:tc>
          <w:tcPr>
            <w:tcW w:w="850" w:type="dxa"/>
          </w:tcPr>
          <w:p w14:paraId="57510768" w14:textId="2037B3AB" w:rsidR="00F5423C" w:rsidRDefault="00F5423C">
            <w:r>
              <w:rPr>
                <w:rFonts w:hint="eastAsia"/>
              </w:rPr>
              <w:t>70</w:t>
            </w:r>
          </w:p>
        </w:tc>
        <w:tc>
          <w:tcPr>
            <w:tcW w:w="1276" w:type="dxa"/>
          </w:tcPr>
          <w:p w14:paraId="5A960AE1" w14:textId="76D15135" w:rsidR="00F5423C" w:rsidRDefault="00F5423C">
            <w:r>
              <w:t>建议拟录取</w:t>
            </w:r>
          </w:p>
        </w:tc>
        <w:tc>
          <w:tcPr>
            <w:tcW w:w="992" w:type="dxa"/>
          </w:tcPr>
          <w:p w14:paraId="492C3B5F" w14:textId="62D3793F" w:rsidR="00F5423C" w:rsidRDefault="00F5423C">
            <w:proofErr w:type="gramStart"/>
            <w:r>
              <w:t>一</w:t>
            </w:r>
            <w:proofErr w:type="gramEnd"/>
            <w:r>
              <w:t>志愿</w:t>
            </w:r>
          </w:p>
        </w:tc>
      </w:tr>
      <w:tr w:rsidR="00F5423C" w14:paraId="67CDC891" w14:textId="77777777" w:rsidTr="00F5423C">
        <w:tc>
          <w:tcPr>
            <w:tcW w:w="852" w:type="dxa"/>
          </w:tcPr>
          <w:p w14:paraId="4A36D3EA" w14:textId="72E0D664" w:rsidR="00F5423C" w:rsidRDefault="00176146">
            <w:pPr>
              <w:rPr>
                <w:rFonts w:hint="eastAsia"/>
              </w:rPr>
            </w:pPr>
            <w:r>
              <w:rPr>
                <w:rFonts w:hint="eastAsia"/>
              </w:rPr>
              <w:t>水土院</w:t>
            </w:r>
          </w:p>
        </w:tc>
        <w:tc>
          <w:tcPr>
            <w:tcW w:w="1134" w:type="dxa"/>
          </w:tcPr>
          <w:p w14:paraId="346C8902" w14:textId="0234D101" w:rsidR="00F5423C" w:rsidRDefault="00176146">
            <w:r>
              <w:rPr>
                <w:rFonts w:hint="eastAsia"/>
              </w:rPr>
              <w:t>农业工程</w:t>
            </w:r>
          </w:p>
        </w:tc>
        <w:tc>
          <w:tcPr>
            <w:tcW w:w="1559" w:type="dxa"/>
          </w:tcPr>
          <w:p w14:paraId="42D0D2C4" w14:textId="13A2509A" w:rsidR="00F5423C" w:rsidRDefault="00176146">
            <w:r>
              <w:rPr>
                <w:rFonts w:hint="eastAsia"/>
              </w:rPr>
              <w:t>农业水土工程</w:t>
            </w:r>
          </w:p>
        </w:tc>
        <w:tc>
          <w:tcPr>
            <w:tcW w:w="2126" w:type="dxa"/>
          </w:tcPr>
          <w:p w14:paraId="60327627" w14:textId="2F1DE490" w:rsidR="00F5423C" w:rsidRDefault="00C62A66">
            <w:r w:rsidRPr="00C62A66">
              <w:t>105371430797571</w:t>
            </w:r>
          </w:p>
        </w:tc>
        <w:tc>
          <w:tcPr>
            <w:tcW w:w="1134" w:type="dxa"/>
          </w:tcPr>
          <w:p w14:paraId="0AEBA4EA" w14:textId="7752323D" w:rsidR="00F5423C" w:rsidRDefault="00F5423C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宋子凡</w:t>
            </w:r>
            <w:proofErr w:type="gramEnd"/>
          </w:p>
        </w:tc>
        <w:tc>
          <w:tcPr>
            <w:tcW w:w="1134" w:type="dxa"/>
          </w:tcPr>
          <w:p w14:paraId="0D226A52" w14:textId="161FEF45" w:rsidR="00F5423C" w:rsidRDefault="00F5423C">
            <w:r>
              <w:rPr>
                <w:rFonts w:hint="eastAsia"/>
              </w:rPr>
              <w:t>学术学位</w:t>
            </w:r>
          </w:p>
        </w:tc>
        <w:tc>
          <w:tcPr>
            <w:tcW w:w="1134" w:type="dxa"/>
          </w:tcPr>
          <w:p w14:paraId="7C557FF0" w14:textId="4B17F204" w:rsidR="00F5423C" w:rsidRDefault="00176146">
            <w:r>
              <w:t>全日制</w:t>
            </w:r>
          </w:p>
        </w:tc>
        <w:tc>
          <w:tcPr>
            <w:tcW w:w="1276" w:type="dxa"/>
          </w:tcPr>
          <w:p w14:paraId="771A0435" w14:textId="5D024C7F" w:rsidR="00F5423C" w:rsidRDefault="00176146">
            <w:r>
              <w:rPr>
                <w:rFonts w:hint="eastAsia"/>
              </w:rPr>
              <w:t>非定向就业</w:t>
            </w:r>
          </w:p>
        </w:tc>
        <w:tc>
          <w:tcPr>
            <w:tcW w:w="850" w:type="dxa"/>
          </w:tcPr>
          <w:p w14:paraId="3C20665B" w14:textId="210DC0E0" w:rsidR="00F5423C" w:rsidRDefault="00F5423C">
            <w:r>
              <w:rPr>
                <w:rFonts w:hint="eastAsia"/>
              </w:rPr>
              <w:t>281</w:t>
            </w:r>
          </w:p>
        </w:tc>
        <w:tc>
          <w:tcPr>
            <w:tcW w:w="851" w:type="dxa"/>
          </w:tcPr>
          <w:p w14:paraId="420389B3" w14:textId="33667374" w:rsidR="00F5423C" w:rsidRDefault="00F5423C">
            <w:r>
              <w:rPr>
                <w:rFonts w:hint="eastAsia"/>
              </w:rPr>
              <w:t>81</w:t>
            </w:r>
          </w:p>
        </w:tc>
        <w:tc>
          <w:tcPr>
            <w:tcW w:w="850" w:type="dxa"/>
          </w:tcPr>
          <w:p w14:paraId="1CC66D4C" w14:textId="264850B3" w:rsidR="00F5423C" w:rsidRDefault="00F5423C">
            <w:r>
              <w:rPr>
                <w:rFonts w:hint="eastAsia"/>
              </w:rPr>
              <w:t>63.6</w:t>
            </w:r>
          </w:p>
        </w:tc>
        <w:tc>
          <w:tcPr>
            <w:tcW w:w="1276" w:type="dxa"/>
          </w:tcPr>
          <w:p w14:paraId="035BCB37" w14:textId="77777777" w:rsidR="00F5423C" w:rsidRDefault="00F5423C"/>
        </w:tc>
        <w:tc>
          <w:tcPr>
            <w:tcW w:w="992" w:type="dxa"/>
          </w:tcPr>
          <w:p w14:paraId="738F9ED8" w14:textId="65DF4EB6" w:rsidR="00F5423C" w:rsidRDefault="00F5423C">
            <w:proofErr w:type="gramStart"/>
            <w:r>
              <w:t>一</w:t>
            </w:r>
            <w:proofErr w:type="gramEnd"/>
            <w:r>
              <w:t>志愿</w:t>
            </w:r>
          </w:p>
        </w:tc>
      </w:tr>
      <w:tr w:rsidR="00F5423C" w14:paraId="16F388B5" w14:textId="77777777" w:rsidTr="00F5423C">
        <w:tc>
          <w:tcPr>
            <w:tcW w:w="852" w:type="dxa"/>
          </w:tcPr>
          <w:p w14:paraId="0FA43C41" w14:textId="368DA3E7" w:rsidR="00F5423C" w:rsidRDefault="00176146">
            <w:pPr>
              <w:rPr>
                <w:rFonts w:hint="eastAsia"/>
              </w:rPr>
            </w:pPr>
            <w:r>
              <w:rPr>
                <w:rFonts w:hint="eastAsia"/>
              </w:rPr>
              <w:t>水土院</w:t>
            </w:r>
          </w:p>
        </w:tc>
        <w:tc>
          <w:tcPr>
            <w:tcW w:w="1134" w:type="dxa"/>
          </w:tcPr>
          <w:p w14:paraId="2AA83406" w14:textId="3F42CDA8" w:rsidR="00F5423C" w:rsidRDefault="00176146">
            <w:r>
              <w:rPr>
                <w:rFonts w:hint="eastAsia"/>
              </w:rPr>
              <w:t>农业工程</w:t>
            </w:r>
          </w:p>
        </w:tc>
        <w:tc>
          <w:tcPr>
            <w:tcW w:w="1559" w:type="dxa"/>
          </w:tcPr>
          <w:p w14:paraId="11E09CAE" w14:textId="54FAD3AC" w:rsidR="00F5423C" w:rsidRDefault="00176146">
            <w:r>
              <w:rPr>
                <w:rFonts w:hint="eastAsia"/>
              </w:rPr>
              <w:t>农业水土工程</w:t>
            </w:r>
          </w:p>
        </w:tc>
        <w:tc>
          <w:tcPr>
            <w:tcW w:w="2126" w:type="dxa"/>
          </w:tcPr>
          <w:p w14:paraId="70E77229" w14:textId="62957BBD" w:rsidR="00F5423C" w:rsidRDefault="00C62A66">
            <w:r w:rsidRPr="00C62A66">
              <w:t>105371430700307</w:t>
            </w:r>
          </w:p>
        </w:tc>
        <w:tc>
          <w:tcPr>
            <w:tcW w:w="1134" w:type="dxa"/>
          </w:tcPr>
          <w:p w14:paraId="7A137C83" w14:textId="53487446" w:rsidR="00F5423C" w:rsidRDefault="00F5423C">
            <w:pPr>
              <w:rPr>
                <w:rFonts w:hint="eastAsia"/>
              </w:rPr>
            </w:pPr>
            <w:r>
              <w:rPr>
                <w:rFonts w:hint="eastAsia"/>
              </w:rPr>
              <w:t>罗统成</w:t>
            </w:r>
          </w:p>
        </w:tc>
        <w:tc>
          <w:tcPr>
            <w:tcW w:w="1134" w:type="dxa"/>
          </w:tcPr>
          <w:p w14:paraId="589CA3E7" w14:textId="1DA17BDF" w:rsidR="00F5423C" w:rsidRDefault="00F5423C">
            <w:pPr>
              <w:rPr>
                <w:rFonts w:hint="eastAsia"/>
              </w:rPr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1134" w:type="dxa"/>
          </w:tcPr>
          <w:p w14:paraId="0C48A791" w14:textId="70AC5067" w:rsidR="00F5423C" w:rsidRDefault="00176146">
            <w:r>
              <w:t>全日制</w:t>
            </w:r>
          </w:p>
        </w:tc>
        <w:tc>
          <w:tcPr>
            <w:tcW w:w="1276" w:type="dxa"/>
          </w:tcPr>
          <w:p w14:paraId="5A512690" w14:textId="3C3D7BCE" w:rsidR="00F5423C" w:rsidRDefault="00176146">
            <w:r>
              <w:rPr>
                <w:rFonts w:hint="eastAsia"/>
              </w:rPr>
              <w:t>非定向就业</w:t>
            </w:r>
          </w:p>
        </w:tc>
        <w:tc>
          <w:tcPr>
            <w:tcW w:w="850" w:type="dxa"/>
          </w:tcPr>
          <w:p w14:paraId="764147B0" w14:textId="02E40D93" w:rsidR="00F5423C" w:rsidRDefault="00F5423C">
            <w:pPr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851" w:type="dxa"/>
          </w:tcPr>
          <w:p w14:paraId="416821ED" w14:textId="7379D722" w:rsidR="00F5423C" w:rsidRDefault="00F5423C">
            <w:pPr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850" w:type="dxa"/>
          </w:tcPr>
          <w:p w14:paraId="52EA45A8" w14:textId="16ECEA56" w:rsidR="00F5423C" w:rsidRDefault="00F5423C">
            <w:pPr>
              <w:rPr>
                <w:rFonts w:hint="eastAsia"/>
              </w:rPr>
            </w:pPr>
            <w:r>
              <w:rPr>
                <w:rFonts w:hint="eastAsia"/>
              </w:rPr>
              <w:t>61.8</w:t>
            </w:r>
          </w:p>
        </w:tc>
        <w:tc>
          <w:tcPr>
            <w:tcW w:w="1276" w:type="dxa"/>
          </w:tcPr>
          <w:p w14:paraId="007F1F98" w14:textId="77777777" w:rsidR="00F5423C" w:rsidRDefault="00F5423C"/>
        </w:tc>
        <w:tc>
          <w:tcPr>
            <w:tcW w:w="992" w:type="dxa"/>
          </w:tcPr>
          <w:p w14:paraId="27EBAA5D" w14:textId="42DB7A61" w:rsidR="00F5423C" w:rsidRDefault="00F5423C">
            <w:proofErr w:type="gramStart"/>
            <w:r>
              <w:t>一</w:t>
            </w:r>
            <w:proofErr w:type="gramEnd"/>
            <w:r>
              <w:t>志愿</w:t>
            </w:r>
          </w:p>
        </w:tc>
      </w:tr>
    </w:tbl>
    <w:p w14:paraId="478C5FAB" w14:textId="77777777" w:rsidR="001D19E1" w:rsidRDefault="00A07B0F" w:rsidP="00A07B0F">
      <w:pPr>
        <w:pStyle w:val="a5"/>
        <w:spacing w:beforeAutospacing="0" w:afterAutospacing="0"/>
        <w:ind w:firstLineChars="200" w:firstLine="600"/>
        <w:jc w:val="both"/>
      </w:pPr>
      <w:r>
        <w:rPr>
          <w:rFonts w:ascii="仿宋" w:eastAsia="仿宋" w:hAnsi="仿宋" w:hint="eastAsia"/>
          <w:color w:val="000000"/>
          <w:sz w:val="30"/>
          <w:szCs w:val="30"/>
        </w:rPr>
        <w:t>备注：</w:t>
      </w:r>
      <w:r w:rsidRPr="00CA4251">
        <w:rPr>
          <w:rFonts w:ascii="仿宋" w:eastAsia="仿宋" w:hAnsi="仿宋" w:hint="eastAsia"/>
          <w:color w:val="000000"/>
          <w:sz w:val="30"/>
          <w:szCs w:val="30"/>
        </w:rPr>
        <w:t>综合成绩由初试成绩和复试成绩组成，其中初试成绩权重为7</w:t>
      </w:r>
      <w:r w:rsidRPr="00CA4251">
        <w:rPr>
          <w:rFonts w:ascii="仿宋" w:eastAsia="仿宋" w:hAnsi="仿宋"/>
          <w:color w:val="000000"/>
          <w:sz w:val="30"/>
          <w:szCs w:val="30"/>
        </w:rPr>
        <w:t>0%，复试成绩权重为</w:t>
      </w:r>
      <w:r w:rsidRPr="00CA4251"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CA4251">
        <w:rPr>
          <w:rFonts w:ascii="仿宋" w:eastAsia="仿宋" w:hAnsi="仿宋"/>
          <w:color w:val="000000"/>
          <w:sz w:val="30"/>
          <w:szCs w:val="30"/>
        </w:rPr>
        <w:t>0%</w:t>
      </w:r>
      <w:r>
        <w:rPr>
          <w:rFonts w:ascii="仿宋" w:eastAsia="仿宋" w:hAnsi="仿宋"/>
          <w:color w:val="000000"/>
          <w:sz w:val="30"/>
          <w:szCs w:val="30"/>
        </w:rPr>
        <w:t>，</w:t>
      </w:r>
      <w:r w:rsidRPr="00CA4251">
        <w:rPr>
          <w:rFonts w:ascii="仿宋" w:eastAsia="仿宋" w:hAnsi="仿宋" w:hint="eastAsia"/>
          <w:color w:val="000000"/>
          <w:sz w:val="30"/>
          <w:szCs w:val="30"/>
        </w:rPr>
        <w:t>综合成绩</w:t>
      </w:r>
      <w:r w:rsidRPr="00CA4251">
        <w:rPr>
          <w:rFonts w:ascii="仿宋" w:eastAsia="仿宋" w:hAnsi="仿宋"/>
          <w:color w:val="000000"/>
          <w:sz w:val="30"/>
          <w:szCs w:val="30"/>
        </w:rPr>
        <w:t>=初试成绩(折合成百分制)*</w:t>
      </w:r>
      <w:r w:rsidRPr="00CA4251">
        <w:rPr>
          <w:rFonts w:ascii="仿宋" w:eastAsia="仿宋" w:hAnsi="仿宋" w:hint="eastAsia"/>
          <w:color w:val="000000"/>
          <w:sz w:val="30"/>
          <w:szCs w:val="30"/>
        </w:rPr>
        <w:t>7</w:t>
      </w:r>
      <w:r w:rsidRPr="00CA4251">
        <w:rPr>
          <w:rFonts w:ascii="仿宋" w:eastAsia="仿宋" w:hAnsi="仿宋"/>
          <w:color w:val="000000"/>
          <w:sz w:val="30"/>
          <w:szCs w:val="30"/>
        </w:rPr>
        <w:t>0%+复试成绩*</w:t>
      </w:r>
      <w:r w:rsidRPr="00CA4251"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CA4251">
        <w:rPr>
          <w:rFonts w:ascii="仿宋" w:eastAsia="仿宋" w:hAnsi="仿宋"/>
          <w:color w:val="000000"/>
          <w:sz w:val="30"/>
          <w:szCs w:val="30"/>
        </w:rPr>
        <w:t>0%</w:t>
      </w:r>
      <w:r w:rsidRPr="00CA4251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sectPr w:rsidR="001D19E1" w:rsidSect="00C62A6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C853B" w14:textId="77777777" w:rsidR="00CC1B4E" w:rsidRDefault="00CC1B4E" w:rsidP="00F5423C">
      <w:r>
        <w:separator/>
      </w:r>
    </w:p>
  </w:endnote>
  <w:endnote w:type="continuationSeparator" w:id="0">
    <w:p w14:paraId="6B691AE0" w14:textId="77777777" w:rsidR="00CC1B4E" w:rsidRDefault="00CC1B4E" w:rsidP="00F5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E7CA3" w14:textId="77777777" w:rsidR="00CC1B4E" w:rsidRDefault="00CC1B4E" w:rsidP="00F5423C">
      <w:r>
        <w:separator/>
      </w:r>
    </w:p>
  </w:footnote>
  <w:footnote w:type="continuationSeparator" w:id="0">
    <w:p w14:paraId="2344C0F3" w14:textId="77777777" w:rsidR="00CC1B4E" w:rsidRDefault="00CC1B4E" w:rsidP="00F5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94"/>
    <w:rsid w:val="00076694"/>
    <w:rsid w:val="00094F1E"/>
    <w:rsid w:val="00176146"/>
    <w:rsid w:val="001D19E1"/>
    <w:rsid w:val="006F27C6"/>
    <w:rsid w:val="00A07B0F"/>
    <w:rsid w:val="00C62A66"/>
    <w:rsid w:val="00CC1B4E"/>
    <w:rsid w:val="00E42B7B"/>
    <w:rsid w:val="00F5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7D993"/>
  <w15:docId w15:val="{C6323E0D-2943-4914-9298-8949DD91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B7B"/>
    <w:rPr>
      <w:strike w:val="0"/>
      <w:dstrike w:val="0"/>
      <w:color w:val="1A6426"/>
      <w:u w:val="none"/>
      <w:effect w:val="none"/>
    </w:rPr>
  </w:style>
  <w:style w:type="table" w:styleId="a4">
    <w:name w:val="Table Grid"/>
    <w:basedOn w:val="a1"/>
    <w:uiPriority w:val="59"/>
    <w:rsid w:val="00E4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qFormat/>
    <w:rsid w:val="00A07B0F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54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5423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54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542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5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81699">
                                  <w:marLeft w:val="75"/>
                                  <w:marRight w:val="75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45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0888">
                                  <w:marLeft w:val="75"/>
                                  <w:marRight w:val="75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1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王 子希</cp:lastModifiedBy>
  <cp:revision>2</cp:revision>
  <cp:lastPrinted>2021-04-01T00:55:00Z</cp:lastPrinted>
  <dcterms:created xsi:type="dcterms:W3CDTF">2021-04-01T01:44:00Z</dcterms:created>
  <dcterms:modified xsi:type="dcterms:W3CDTF">2021-04-01T01:44:00Z</dcterms:modified>
</cp:coreProperties>
</file>