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84" w:firstLineChars="300"/>
        <w:jc w:val="center"/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</w:rPr>
        <w:t>西安石油大学</w:t>
      </w:r>
      <w:r>
        <w:rPr>
          <w:rFonts w:hint="eastAsia" w:ascii="黑体" w:hAnsi="黑体" w:eastAsia="黑体"/>
          <w:b/>
          <w:color w:val="252525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/>
          <w:b/>
          <w:color w:val="252525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252525"/>
          <w:sz w:val="36"/>
          <w:szCs w:val="36"/>
          <w:lang w:val="en-US" w:eastAsia="zh-CN"/>
        </w:rPr>
        <w:t>硕士研究生</w:t>
      </w:r>
      <w:r>
        <w:rPr>
          <w:rFonts w:ascii="黑体" w:hAnsi="黑体" w:eastAsia="黑体"/>
          <w:b/>
          <w:color w:val="252525"/>
          <w:sz w:val="36"/>
          <w:szCs w:val="36"/>
        </w:rPr>
        <w:t>招生</w:t>
      </w:r>
      <w:r>
        <w:rPr>
          <w:rFonts w:hint="eastAsia" w:ascii="黑体" w:hAnsi="黑体" w:eastAsia="黑体"/>
          <w:b/>
          <w:color w:val="252525"/>
          <w:sz w:val="36"/>
          <w:szCs w:val="36"/>
        </w:rPr>
        <w:t>考试</w:t>
      </w:r>
    </w:p>
    <w:p>
      <w:pPr>
        <w:spacing w:line="360" w:lineRule="auto"/>
        <w:ind w:firstLine="1084" w:firstLineChars="300"/>
        <w:jc w:val="center"/>
        <w:rPr>
          <w:rFonts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  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eastAsia="zh-CN"/>
        </w:rPr>
        <w:t>（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>211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eastAsia="zh-CN"/>
        </w:rPr>
        <w:t>）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翻译硕士英语    </w:t>
      </w:r>
      <w:r>
        <w:rPr>
          <w:rFonts w:hint="eastAsia" w:ascii="黑体" w:hAnsi="黑体" w:eastAsia="黑体"/>
          <w:b/>
          <w:color w:val="333333"/>
          <w:sz w:val="36"/>
          <w:szCs w:val="36"/>
        </w:rPr>
        <w:t>考试大纲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考察目标</w:t>
      </w:r>
    </w:p>
    <w:p>
      <w:pPr>
        <w:spacing w:line="360" w:lineRule="auto"/>
        <w:ind w:firstLine="315" w:firstLineChars="150"/>
        <w:rPr>
          <w:rFonts w:ascii="宋体" w:hAnsi="宋体"/>
        </w:rPr>
      </w:pPr>
      <w:r>
        <w:rPr>
          <w:rFonts w:ascii="宋体" w:hAnsi="宋体"/>
        </w:rPr>
        <w:t>《翻译硕士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语》作为全日制翻译硕士专业学位（MTI）研究生入学考试，其目的是考查考生是否具备进行MTI学习所要求的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语水平。考试范围包括MTI考生入学应具备的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语词汇量、语法知识以及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语阅读与写作等方面的技能</w:t>
      </w:r>
      <w:r>
        <w:rPr>
          <w:rFonts w:hint="eastAsia" w:ascii="宋体" w:hAnsi="宋体"/>
        </w:rPr>
        <w:t>，具体要求如下：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 具有良好的英语基本功，认知词汇量在10,000以上，掌握6,000个以上的积极词汇，即能正确而熟练地运用常用词汇及其常用搭配。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 能熟练掌握正确的英语语法、结构、修辞等语言规范知识。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</w:rPr>
        <w:t>3．具有较强的阅读理解能力和英语写作能力。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二、考试主要内容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本考试包括以下部分：</w:t>
      </w:r>
      <w:r>
        <w:rPr>
          <w:rFonts w:hint="eastAsia" w:ascii="宋体" w:hAnsi="宋体"/>
          <w:lang w:eastAsia="zh-CN"/>
        </w:rPr>
        <w:t>闭合填空、</w:t>
      </w:r>
      <w:r>
        <w:rPr>
          <w:rFonts w:ascii="宋体" w:hAnsi="宋体"/>
        </w:rPr>
        <w:t>词汇语法、阅读理解、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语写作等。总分100分。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闭合填空</w:t>
      </w:r>
    </w:p>
    <w:p>
      <w:pPr>
        <w:numPr>
          <w:ilvl w:val="0"/>
          <w:numId w:val="3"/>
        </w:numPr>
        <w:spacing w:line="360" w:lineRule="auto"/>
        <w:ind w:left="315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考试要求</w:t>
      </w:r>
    </w:p>
    <w:p>
      <w:pPr>
        <w:numPr>
          <w:ilvl w:val="0"/>
          <w:numId w:val="0"/>
        </w:numPr>
        <w:spacing w:line="360" w:lineRule="auto"/>
        <w:ind w:left="315" w:leftChars="0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主要考查学生对语言的综合理解与运用。</w:t>
      </w:r>
    </w:p>
    <w:p>
      <w:pPr>
        <w:numPr>
          <w:ilvl w:val="0"/>
          <w:numId w:val="3"/>
        </w:numPr>
        <w:spacing w:line="360" w:lineRule="auto"/>
        <w:ind w:left="315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题型</w:t>
      </w:r>
    </w:p>
    <w:p>
      <w:pPr>
        <w:numPr>
          <w:ilvl w:val="0"/>
          <w:numId w:val="0"/>
        </w:numPr>
        <w:spacing w:line="360" w:lineRule="auto"/>
        <w:ind w:left="315" w:leftChars="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填空题。总分</w:t>
      </w:r>
      <w:r>
        <w:rPr>
          <w:rFonts w:hint="eastAsia" w:ascii="宋体" w:hAnsi="宋体"/>
          <w:lang w:val="en-US" w:eastAsia="zh-CN"/>
        </w:rPr>
        <w:t>10分。考试时间为30分钟。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</w:t>
      </w:r>
      <w:r>
        <w:rPr>
          <w:rFonts w:ascii="宋体" w:hAnsi="宋体"/>
        </w:rPr>
        <w:t>词汇语法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1）</w:t>
      </w:r>
      <w:r>
        <w:rPr>
          <w:rFonts w:ascii="宋体" w:hAnsi="宋体"/>
        </w:rPr>
        <w:t>考试要求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\o\ac(○,1)</w:instrTex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词汇量要求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    </w:t>
      </w:r>
      <w:r>
        <w:rPr>
          <w:rFonts w:ascii="宋体" w:hAnsi="宋体"/>
        </w:rPr>
        <w:t>考生的认知词汇量应在10,000以上，其中积极词汇量为6,000以上，即能正确而熟练地运用常用词汇及其常用搭配。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\o\ac(○,2)</w:instrTex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语法要求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    </w:t>
      </w:r>
      <w:r>
        <w:rPr>
          <w:rFonts w:ascii="宋体" w:hAnsi="宋体"/>
        </w:rPr>
        <w:t>考生能正确运用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语语法、结构、修辞等语言规范知识。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题型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选择题或</w:t>
      </w:r>
      <w:r>
        <w:rPr>
          <w:rFonts w:hint="eastAsia" w:ascii="宋体" w:hAnsi="宋体"/>
          <w:lang w:eastAsia="zh-CN"/>
        </w:rPr>
        <w:t>闭合填空</w:t>
      </w:r>
      <w:r>
        <w:rPr>
          <w:rFonts w:ascii="宋体" w:hAnsi="宋体"/>
        </w:rPr>
        <w:t>。总分30分。考试时间为60分钟。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ascii="宋体" w:hAnsi="宋体"/>
        </w:rPr>
        <w:t> </w:t>
      </w:r>
      <w:r>
        <w:rPr>
          <w:rFonts w:hint="eastAsia" w:ascii="宋体" w:hAnsi="宋体"/>
        </w:rPr>
        <w:t xml:space="preserve">阅读理解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考试要求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\o\ac(○,1)</w:instrTex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能读懂常见外刊上的专题报道、历史传记及文学作品等各种文体的文章，既能理解其主旨和大意，又能分辨出其中的事实与细节，并能理解其中的观点和隐含意义。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\o\ac(○,2)</w:instrTex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能根据阅读时间要求调整自己的阅读速度。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题型</w:t>
      </w:r>
    </w:p>
    <w:p>
      <w:pPr>
        <w:spacing w:line="360" w:lineRule="auto"/>
        <w:ind w:firstLine="420"/>
        <w:rPr>
          <w:rFonts w:hint="eastAsia" w:ascii="宋体" w:hAnsi="宋体"/>
        </w:rPr>
      </w:pPr>
      <w:r>
        <w:rPr>
          <w:rFonts w:ascii="宋体" w:hAnsi="宋体"/>
        </w:rPr>
        <w:t>选择题（包括信息事实性阅读题和观点评判性阅读题）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   </w:t>
      </w:r>
      <w:r>
        <w:rPr>
          <w:rFonts w:ascii="宋体" w:hAnsi="宋体"/>
        </w:rPr>
        <w:t>本部分题材广泛，体裁多样，选材体现时代性、实用性；重点考查通过阅读获取信息和理解观点的能力；对阅读速度有一定要求。总分40分。考试时间为60分钟。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>．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语写作</w:t>
      </w:r>
      <w:r>
        <w:rPr>
          <w:rFonts w:hint="eastAsia" w:ascii="宋体" w:hAnsi="宋体"/>
        </w:rPr>
        <w:t xml:space="preserve"> 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题型</w:t>
      </w: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 xml:space="preserve">   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\o\ac(○,1)</w:instrTex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eastAsia="zh-CN"/>
        </w:rPr>
        <w:t>摘要写作。总分</w:t>
      </w:r>
      <w:r>
        <w:rPr>
          <w:rFonts w:hint="eastAsia" w:ascii="宋体" w:hAnsi="宋体"/>
          <w:lang w:val="en-US" w:eastAsia="zh-CN"/>
        </w:rPr>
        <w:t>20分。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\o\ac(○,2)</w:instrTex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命题作文。总分30</w:t>
      </w:r>
      <w:r>
        <w:rPr>
          <w:rFonts w:hint="eastAsia" w:ascii="宋体" w:hAnsi="宋体"/>
        </w:rPr>
        <w:t>分。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 xml:space="preserve">     写作部分考试时间为90分钟。</w:t>
      </w:r>
      <w:r>
        <w:rPr>
          <w:rFonts w:hint="eastAsia" w:ascii="宋体" w:hAnsi="宋体"/>
        </w:rPr>
        <w:t xml:space="preserve">  </w:t>
      </w:r>
    </w:p>
    <w:p>
      <w:pPr>
        <w:numPr>
          <w:ilvl w:val="0"/>
          <w:numId w:val="4"/>
        </w:numPr>
        <w:spacing w:line="360" w:lineRule="auto"/>
        <w:ind w:firstLine="210" w:firstLineChars="100"/>
        <w:rPr>
          <w:rFonts w:ascii="宋体" w:hAnsi="宋体"/>
        </w:rPr>
      </w:pPr>
      <w:r>
        <w:rPr>
          <w:rFonts w:ascii="宋体" w:hAnsi="宋体"/>
        </w:rPr>
        <w:t>考试要求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\o\ac(○,1)</w:instrTex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eastAsia="zh-CN"/>
        </w:rPr>
        <w:t>摘要写作：考生根据所给出的一篇</w:t>
      </w:r>
      <w:r>
        <w:rPr>
          <w:rFonts w:hint="eastAsia" w:ascii="宋体" w:hAnsi="宋体"/>
          <w:lang w:val="en-US" w:eastAsia="zh-CN"/>
        </w:rPr>
        <w:t>1200字左右的阅读文章，撰写能够体现原文主要内容的摘要一篇，字数不得多于原文的20%。</w:t>
      </w: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 xml:space="preserve">   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eq \o\ac(○,2)</w:instrTex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命题作文</w:t>
      </w:r>
      <w:r>
        <w:rPr>
          <w:rFonts w:hint="eastAsia" w:ascii="宋体" w:hAnsi="宋体"/>
          <w:lang w:eastAsia="zh-CN"/>
        </w:rPr>
        <w:t>：</w:t>
      </w:r>
      <w:r>
        <w:rPr>
          <w:rFonts w:ascii="宋体" w:hAnsi="宋体"/>
        </w:rPr>
        <w:t>考生能根据所给题目及要求撰写一篇400词左右的记叙文、说明文或议论文。该作文要求语言通顺，用词得体，结构合理，文体恰当。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、考试形式及试卷结构</w:t>
      </w:r>
    </w:p>
    <w:p>
      <w:pPr>
        <w:spacing w:line="360" w:lineRule="auto"/>
      </w:pPr>
      <w:r>
        <w:rPr>
          <w:rFonts w:hint="eastAsia"/>
        </w:rPr>
        <w:t>1.考试形式：</w:t>
      </w:r>
      <w:r>
        <w:t>本考试采取客观试题与主观试题相结合，单项技能测试与综合技能测试相结合的方法。</w:t>
      </w:r>
    </w:p>
    <w:p>
      <w:pPr>
        <w:spacing w:line="360" w:lineRule="auto"/>
      </w:pPr>
      <w:r>
        <w:rPr>
          <w:rFonts w:hint="eastAsia"/>
        </w:rPr>
        <w:t>2.试卷结构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05"/>
        <w:gridCol w:w="4140"/>
        <w:gridCol w:w="73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考试内容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题型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闭合填空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填空题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词汇语法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选择题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阅读理解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选择题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英语写作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）摘要写作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）命题作文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共计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ED01D9"/>
    <w:multiLevelType w:val="singleLevel"/>
    <w:tmpl w:val="FCED01D9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FD07A18F"/>
    <w:multiLevelType w:val="singleLevel"/>
    <w:tmpl w:val="FD07A18F"/>
    <w:lvl w:ilvl="0" w:tentative="0">
      <w:start w:val="1"/>
      <w:numFmt w:val="decimal"/>
      <w:suff w:val="nothing"/>
      <w:lvlText w:val="%1）"/>
      <w:lvlJc w:val="left"/>
      <w:pPr>
        <w:ind w:left="315" w:leftChars="0" w:firstLine="0" w:firstLineChars="0"/>
      </w:pPr>
    </w:lvl>
  </w:abstractNum>
  <w:abstractNum w:abstractNumId="2">
    <w:nsid w:val="39DA2AA7"/>
    <w:multiLevelType w:val="multilevel"/>
    <w:tmpl w:val="39DA2AA7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5C7A6E"/>
    <w:multiLevelType w:val="singleLevel"/>
    <w:tmpl w:val="6A5C7A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5B"/>
    <w:rsid w:val="0004729B"/>
    <w:rsid w:val="00592A35"/>
    <w:rsid w:val="006E368F"/>
    <w:rsid w:val="00BF6EC1"/>
    <w:rsid w:val="00D10D1E"/>
    <w:rsid w:val="00D9545B"/>
    <w:rsid w:val="01AF32DD"/>
    <w:rsid w:val="32C00DE4"/>
    <w:rsid w:val="37CF289F"/>
    <w:rsid w:val="4F506E9F"/>
    <w:rsid w:val="7626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171</Words>
  <Characters>980</Characters>
  <Lines>8</Lines>
  <Paragraphs>2</Paragraphs>
  <TotalTime>0</TotalTime>
  <ScaleCrop>false</ScaleCrop>
  <LinksUpToDate>false</LinksUpToDate>
  <CharactersWithSpaces>1149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2018-09-05T00:26:00Z</dcterms:created>
  <dc:creator>hp</dc:creator>
  <cp:lastModifiedBy>码头喇叭</cp:lastModifiedBy>
  <cp:lastPrinted>2019-09-11T08:32:00Z</cp:lastPrinted>
  <dcterms:modified xsi:type="dcterms:W3CDTF">2020-09-11T09:44:36Z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