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4D" w:rsidRDefault="00F1764D" w:rsidP="00F1764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336</w:t>
      </w:r>
      <w:r>
        <w:rPr>
          <w:rFonts w:hint="eastAsia"/>
          <w:b/>
          <w:sz w:val="32"/>
          <w:szCs w:val="32"/>
        </w:rPr>
        <w:t>艺术</w:t>
      </w:r>
      <w:r>
        <w:rPr>
          <w:b/>
          <w:sz w:val="32"/>
          <w:szCs w:val="32"/>
        </w:rPr>
        <w:t>基础</w:t>
      </w:r>
      <w:r>
        <w:rPr>
          <w:rFonts w:hint="eastAsia"/>
          <w:b/>
          <w:sz w:val="32"/>
          <w:szCs w:val="32"/>
        </w:rPr>
        <w:t>考试大纲</w:t>
      </w:r>
    </w:p>
    <w:p w:rsidR="00F1764D" w:rsidRPr="00F36784" w:rsidRDefault="00F1764D" w:rsidP="00F1764D">
      <w:pPr>
        <w:shd w:val="solid" w:color="FFFFFF" w:fill="auto"/>
        <w:autoSpaceDN w:val="0"/>
        <w:jc w:val="left"/>
        <w:rPr>
          <w:rFonts w:hint="eastAsia"/>
          <w:b/>
          <w:sz w:val="28"/>
          <w:szCs w:val="28"/>
        </w:rPr>
      </w:pPr>
      <w:r w:rsidRPr="00F36784">
        <w:rPr>
          <w:rFonts w:hint="eastAsia"/>
          <w:b/>
          <w:sz w:val="28"/>
          <w:szCs w:val="28"/>
        </w:rPr>
        <w:t>一、考试</w:t>
      </w:r>
      <w:r w:rsidRPr="00F36784">
        <w:rPr>
          <w:b/>
          <w:sz w:val="28"/>
          <w:szCs w:val="28"/>
        </w:rPr>
        <w:t>科目</w:t>
      </w:r>
    </w:p>
    <w:p w:rsidR="00F1764D" w:rsidRDefault="00F1764D" w:rsidP="00F1764D">
      <w:pPr>
        <w:shd w:val="solid" w:color="FFFFFF" w:fill="auto"/>
        <w:autoSpaceDN w:val="0"/>
        <w:spacing w:line="48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考试科目</w:t>
      </w:r>
      <w:r w:rsidRPr="00501D34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艺术基础</w:t>
      </w:r>
    </w:p>
    <w:p w:rsidR="00F1764D" w:rsidRPr="00F36784" w:rsidRDefault="00F1764D" w:rsidP="00F1764D">
      <w:pPr>
        <w:shd w:val="solid" w:color="FFFFFF" w:fill="auto"/>
        <w:autoSpaceDN w:val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501D34">
        <w:rPr>
          <w:sz w:val="28"/>
          <w:szCs w:val="28"/>
        </w:rPr>
        <w:t>适用专业：</w:t>
      </w:r>
      <w:r w:rsidRPr="00501D34">
        <w:rPr>
          <w:sz w:val="28"/>
          <w:szCs w:val="28"/>
        </w:rPr>
        <w:t>MFA</w:t>
      </w:r>
      <w:r w:rsidRPr="00501D34">
        <w:rPr>
          <w:sz w:val="28"/>
          <w:szCs w:val="28"/>
        </w:rPr>
        <w:t>（专业学位）</w:t>
      </w:r>
      <w:r w:rsidRPr="00501D34">
        <w:rPr>
          <w:sz w:val="28"/>
          <w:szCs w:val="28"/>
        </w:rPr>
        <w:br/>
      </w:r>
      <w:r w:rsidRPr="00F36784">
        <w:rPr>
          <w:rFonts w:hint="eastAsia"/>
          <w:b/>
          <w:sz w:val="28"/>
          <w:szCs w:val="28"/>
        </w:rPr>
        <w:t>二</w:t>
      </w:r>
      <w:r w:rsidRPr="00F36784">
        <w:rPr>
          <w:b/>
          <w:sz w:val="28"/>
          <w:szCs w:val="28"/>
        </w:rPr>
        <w:t>、考试要求</w:t>
      </w:r>
      <w:bookmarkStart w:id="0" w:name="_GoBack"/>
      <w:bookmarkEnd w:id="0"/>
      <w:r w:rsidRPr="00F36784">
        <w:rPr>
          <w:b/>
          <w:sz w:val="28"/>
          <w:szCs w:val="28"/>
        </w:rPr>
        <w:br/>
      </w:r>
      <w:r>
        <w:rPr>
          <w:rFonts w:ascii="宋体" w:hAnsi="宋体" w:hint="eastAsia"/>
          <w:color w:val="000000"/>
          <w:sz w:val="20"/>
          <w:shd w:val="clear" w:color="auto" w:fill="FFFFFF"/>
        </w:rPr>
        <w:t xml:space="preserve">  </w:t>
      </w:r>
      <w:r w:rsidRPr="0028599A">
        <w:rPr>
          <w:rFonts w:hint="eastAsia"/>
          <w:sz w:val="28"/>
          <w:szCs w:val="28"/>
        </w:rPr>
        <w:t xml:space="preserve">  </w:t>
      </w:r>
      <w:r w:rsidRPr="0028599A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艺术基础</w:t>
      </w:r>
      <w:r w:rsidRPr="0028599A">
        <w:rPr>
          <w:rFonts w:hint="eastAsia"/>
          <w:sz w:val="28"/>
          <w:szCs w:val="28"/>
        </w:rPr>
        <w:t>》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</w:rPr>
        <w:t>北京工商大学</w:t>
      </w:r>
      <w:r w:rsidRPr="00501D34">
        <w:rPr>
          <w:rFonts w:hint="eastAsia"/>
          <w:sz w:val="28"/>
          <w:szCs w:val="28"/>
        </w:rPr>
        <w:t>艺术硕士</w:t>
      </w:r>
      <w:r w:rsidRPr="00501D34">
        <w:rPr>
          <w:sz w:val="28"/>
          <w:szCs w:val="28"/>
        </w:rPr>
        <w:t>专业</w:t>
      </w:r>
      <w:r>
        <w:rPr>
          <w:rFonts w:hint="eastAsia"/>
          <w:sz w:val="28"/>
          <w:szCs w:val="28"/>
        </w:rPr>
        <w:t>学位研究生入学考试科目</w:t>
      </w:r>
      <w:r w:rsidRPr="00501D34">
        <w:rPr>
          <w:rFonts w:hint="eastAsia"/>
          <w:sz w:val="28"/>
          <w:szCs w:val="28"/>
        </w:rPr>
        <w:t>。</w:t>
      </w:r>
      <w:r w:rsidRPr="0028599A">
        <w:rPr>
          <w:sz w:val="28"/>
          <w:szCs w:val="28"/>
        </w:rPr>
        <w:t>该科目</w:t>
      </w:r>
      <w:r w:rsidRPr="0028599A">
        <w:rPr>
          <w:rFonts w:hint="eastAsia"/>
          <w:sz w:val="28"/>
          <w:szCs w:val="28"/>
        </w:rPr>
        <w:t>以考察考生对所学相关专业的</w:t>
      </w:r>
      <w:r w:rsidRPr="0028599A">
        <w:rPr>
          <w:sz w:val="28"/>
          <w:szCs w:val="28"/>
        </w:rPr>
        <w:t>设计方法和技能运用的灵活性和设计思维的创造性</w:t>
      </w:r>
      <w:r w:rsidRPr="0028599A">
        <w:rPr>
          <w:rFonts w:hint="eastAsia"/>
          <w:sz w:val="28"/>
          <w:szCs w:val="28"/>
        </w:rPr>
        <w:t>，以及</w:t>
      </w:r>
      <w:r>
        <w:rPr>
          <w:rFonts w:hint="eastAsia"/>
          <w:sz w:val="28"/>
          <w:szCs w:val="28"/>
        </w:rPr>
        <w:t>分析与解决问题的能力</w:t>
      </w:r>
      <w:r w:rsidRPr="0028599A">
        <w:rPr>
          <w:rFonts w:hint="eastAsia"/>
          <w:sz w:val="28"/>
          <w:szCs w:val="28"/>
        </w:rPr>
        <w:t>为目的。</w:t>
      </w:r>
      <w:r>
        <w:rPr>
          <w:rFonts w:hint="eastAsia"/>
          <w:sz w:val="28"/>
          <w:szCs w:val="28"/>
        </w:rPr>
        <w:t>考生需根据考试题目，在规定时间完成从概念定义到形态</w:t>
      </w:r>
      <w:r w:rsidRPr="00861CC9">
        <w:rPr>
          <w:rFonts w:hint="eastAsia"/>
          <w:sz w:val="28"/>
          <w:szCs w:val="28"/>
        </w:rPr>
        <w:t>表现，从设计定位分析到设计草图创作，从方案遴选到提案表达的全过程。</w:t>
      </w:r>
      <w:r>
        <w:rPr>
          <w:rFonts w:ascii="lucida grande" w:hAnsi="宋体"/>
          <w:color w:val="555555"/>
          <w:sz w:val="18"/>
          <w:shd w:val="clear" w:color="auto" w:fill="FFFFFF"/>
        </w:rPr>
        <w:br/>
      </w:r>
      <w:r w:rsidRPr="00861CC9"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考试内容</w:t>
      </w:r>
      <w:r w:rsidRPr="00F36784">
        <w:rPr>
          <w:rFonts w:hint="eastAsia"/>
          <w:b/>
          <w:sz w:val="28"/>
          <w:szCs w:val="28"/>
        </w:rPr>
        <w:t>与试卷结构</w:t>
      </w:r>
    </w:p>
    <w:p w:rsidR="00F1764D" w:rsidRPr="00F36784" w:rsidRDefault="00F1764D" w:rsidP="00F1764D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C50CA3">
        <w:rPr>
          <w:sz w:val="28"/>
          <w:szCs w:val="28"/>
        </w:rPr>
        <w:t>试卷总分为</w:t>
      </w:r>
      <w:r w:rsidRPr="00C50CA3">
        <w:rPr>
          <w:sz w:val="28"/>
          <w:szCs w:val="28"/>
        </w:rPr>
        <w:t>150</w:t>
      </w:r>
      <w:r w:rsidRPr="00C50CA3">
        <w:rPr>
          <w:sz w:val="28"/>
          <w:szCs w:val="28"/>
        </w:rPr>
        <w:t>分。</w:t>
      </w:r>
      <w:r w:rsidRPr="00C50CA3">
        <w:rPr>
          <w:sz w:val="28"/>
          <w:szCs w:val="28"/>
        </w:rPr>
        <w:br/>
      </w:r>
      <w:r w:rsidRPr="002A3304">
        <w:rPr>
          <w:sz w:val="28"/>
          <w:szCs w:val="28"/>
        </w:rPr>
        <w:t>1</w:t>
      </w:r>
      <w:r w:rsidRPr="002A3304">
        <w:rPr>
          <w:rFonts w:hint="eastAsia"/>
          <w:sz w:val="28"/>
          <w:szCs w:val="28"/>
        </w:rPr>
        <w:t xml:space="preserve">. </w:t>
      </w:r>
      <w:r w:rsidRPr="002A3304">
        <w:rPr>
          <w:sz w:val="28"/>
          <w:szCs w:val="28"/>
        </w:rPr>
        <w:t>提出及分析问题</w:t>
      </w:r>
      <w:r>
        <w:rPr>
          <w:rFonts w:hint="eastAsia"/>
          <w:sz w:val="28"/>
          <w:szCs w:val="28"/>
        </w:rPr>
        <w:tab/>
      </w:r>
      <w:r w:rsidRPr="00C50CA3">
        <w:rPr>
          <w:sz w:val="28"/>
          <w:szCs w:val="28"/>
        </w:rPr>
        <w:t>占试卷分值</w:t>
      </w:r>
      <w:r>
        <w:rPr>
          <w:rFonts w:hint="eastAsia"/>
          <w:sz w:val="28"/>
          <w:szCs w:val="28"/>
        </w:rPr>
        <w:t>2</w:t>
      </w:r>
      <w:r w:rsidRPr="00C50CA3">
        <w:rPr>
          <w:sz w:val="28"/>
          <w:szCs w:val="28"/>
        </w:rPr>
        <w:t>0%</w:t>
      </w:r>
      <w:r w:rsidRPr="00C50CA3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约</w:t>
      </w:r>
      <w:r w:rsidRPr="00C50CA3">
        <w:rPr>
          <w:rFonts w:hint="eastAsia"/>
          <w:sz w:val="28"/>
          <w:szCs w:val="28"/>
        </w:rPr>
        <w:t>30</w:t>
      </w:r>
      <w:r>
        <w:rPr>
          <w:sz w:val="28"/>
          <w:szCs w:val="28"/>
        </w:rPr>
        <w:t>分</w:t>
      </w:r>
      <w:r w:rsidRPr="002A3304"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ab/>
      </w:r>
      <w:r w:rsidRPr="002A3304">
        <w:rPr>
          <w:sz w:val="28"/>
          <w:szCs w:val="28"/>
        </w:rPr>
        <w:t>根据考题，</w:t>
      </w:r>
      <w:r>
        <w:rPr>
          <w:rFonts w:hint="eastAsia"/>
          <w:sz w:val="28"/>
          <w:szCs w:val="28"/>
        </w:rPr>
        <w:t>考生</w:t>
      </w:r>
      <w:r w:rsidRPr="002A3304">
        <w:rPr>
          <w:sz w:val="28"/>
          <w:szCs w:val="28"/>
        </w:rPr>
        <w:t>结合自身专业方向，提出和分析问题，要求不少于</w:t>
      </w:r>
      <w:r>
        <w:rPr>
          <w:rFonts w:hint="eastAsia"/>
          <w:sz w:val="28"/>
          <w:szCs w:val="28"/>
        </w:rPr>
        <w:t>2</w:t>
      </w:r>
      <w:r w:rsidRPr="002A3304">
        <w:rPr>
          <w:rFonts w:hint="eastAsia"/>
          <w:sz w:val="28"/>
          <w:szCs w:val="28"/>
        </w:rPr>
        <w:t>00</w:t>
      </w:r>
      <w:r w:rsidRPr="002A3304">
        <w:rPr>
          <w:sz w:val="28"/>
          <w:szCs w:val="28"/>
        </w:rPr>
        <w:t>字；可结合图表分析</w:t>
      </w:r>
      <w:r w:rsidRPr="002A3304">
        <w:rPr>
          <w:rFonts w:hint="eastAsia"/>
          <w:sz w:val="28"/>
          <w:szCs w:val="28"/>
        </w:rPr>
        <w:t>，</w:t>
      </w:r>
      <w:r w:rsidRPr="002A3304">
        <w:rPr>
          <w:sz w:val="28"/>
          <w:szCs w:val="28"/>
        </w:rPr>
        <w:t>明确设计提案方向。</w:t>
      </w:r>
      <w:r w:rsidRPr="002A3304">
        <w:rPr>
          <w:sz w:val="28"/>
          <w:szCs w:val="28"/>
        </w:rPr>
        <w:br/>
        <w:t>2</w:t>
      </w:r>
      <w:r>
        <w:rPr>
          <w:rFonts w:hint="eastAsia"/>
          <w:sz w:val="28"/>
          <w:szCs w:val="28"/>
        </w:rPr>
        <w:t xml:space="preserve">. </w:t>
      </w:r>
      <w:r w:rsidRPr="002A3304">
        <w:rPr>
          <w:sz w:val="28"/>
          <w:szCs w:val="28"/>
        </w:rPr>
        <w:t>设计提案草图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0CA3">
        <w:rPr>
          <w:sz w:val="28"/>
          <w:szCs w:val="28"/>
        </w:rPr>
        <w:t>占试卷分值</w:t>
      </w:r>
      <w:r>
        <w:rPr>
          <w:rFonts w:hint="eastAsia"/>
          <w:sz w:val="28"/>
          <w:szCs w:val="28"/>
        </w:rPr>
        <w:t>4</w:t>
      </w:r>
      <w:r w:rsidRPr="00C50CA3">
        <w:rPr>
          <w:sz w:val="28"/>
          <w:szCs w:val="28"/>
        </w:rPr>
        <w:t>0%</w:t>
      </w:r>
      <w:r w:rsidRPr="00C50CA3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约</w:t>
      </w:r>
      <w:r>
        <w:rPr>
          <w:rFonts w:hint="eastAsia"/>
          <w:sz w:val="28"/>
          <w:szCs w:val="28"/>
        </w:rPr>
        <w:t>6</w:t>
      </w:r>
      <w:r w:rsidRPr="00C50CA3"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分</w:t>
      </w:r>
      <w:r w:rsidRPr="002A3304"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ab/>
      </w:r>
      <w:r w:rsidRPr="002A3304">
        <w:rPr>
          <w:sz w:val="28"/>
          <w:szCs w:val="28"/>
        </w:rPr>
        <w:t>根据前述问题及分析，做出</w:t>
      </w:r>
      <w:r w:rsidRPr="002A3304">
        <w:rPr>
          <w:sz w:val="28"/>
          <w:szCs w:val="28"/>
        </w:rPr>
        <w:t>3</w:t>
      </w:r>
      <w:r>
        <w:rPr>
          <w:sz w:val="28"/>
          <w:szCs w:val="28"/>
        </w:rPr>
        <w:t>套设计</w:t>
      </w:r>
      <w:r>
        <w:rPr>
          <w:rFonts w:hint="eastAsia"/>
          <w:sz w:val="28"/>
          <w:szCs w:val="28"/>
        </w:rPr>
        <w:t>草</w:t>
      </w:r>
      <w:r>
        <w:rPr>
          <w:sz w:val="28"/>
          <w:szCs w:val="28"/>
        </w:rPr>
        <w:t>案</w:t>
      </w:r>
      <w:r>
        <w:rPr>
          <w:rFonts w:hint="eastAsia"/>
          <w:sz w:val="28"/>
          <w:szCs w:val="28"/>
        </w:rPr>
        <w:t>，</w:t>
      </w:r>
      <w:r w:rsidRPr="002A3304">
        <w:rPr>
          <w:sz w:val="28"/>
          <w:szCs w:val="28"/>
        </w:rPr>
        <w:t>并结合草图附简要设计提案说明。</w:t>
      </w:r>
      <w:r w:rsidRPr="002A3304">
        <w:rPr>
          <w:sz w:val="28"/>
          <w:szCs w:val="28"/>
        </w:rPr>
        <w:br/>
        <w:t>3</w:t>
      </w:r>
      <w:r>
        <w:rPr>
          <w:rFonts w:hint="eastAsia"/>
          <w:sz w:val="28"/>
          <w:szCs w:val="28"/>
        </w:rPr>
        <w:t xml:space="preserve">. </w:t>
      </w:r>
      <w:r w:rsidRPr="002A3304">
        <w:rPr>
          <w:sz w:val="28"/>
          <w:szCs w:val="28"/>
        </w:rPr>
        <w:t>设计表达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0CA3">
        <w:rPr>
          <w:sz w:val="28"/>
          <w:szCs w:val="28"/>
        </w:rPr>
        <w:t>占试卷分值</w:t>
      </w:r>
      <w:r>
        <w:rPr>
          <w:rFonts w:hint="eastAsia"/>
          <w:sz w:val="28"/>
          <w:szCs w:val="28"/>
        </w:rPr>
        <w:t>4</w:t>
      </w:r>
      <w:r w:rsidRPr="00C50CA3">
        <w:rPr>
          <w:sz w:val="28"/>
          <w:szCs w:val="28"/>
        </w:rPr>
        <w:t>0%</w:t>
      </w:r>
      <w:r w:rsidRPr="00C50CA3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约</w:t>
      </w:r>
      <w:r>
        <w:rPr>
          <w:rFonts w:hint="eastAsia"/>
          <w:sz w:val="28"/>
          <w:szCs w:val="28"/>
        </w:rPr>
        <w:t>6</w:t>
      </w:r>
      <w:r w:rsidRPr="00C50CA3">
        <w:rPr>
          <w:rFonts w:hint="eastAsia"/>
          <w:sz w:val="28"/>
          <w:szCs w:val="28"/>
        </w:rPr>
        <w:t>0</w:t>
      </w:r>
      <w:r w:rsidRPr="00C50CA3">
        <w:rPr>
          <w:sz w:val="28"/>
          <w:szCs w:val="28"/>
        </w:rPr>
        <w:t>分</w:t>
      </w:r>
      <w:r w:rsidRPr="002A3304"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选择其中</w:t>
      </w:r>
      <w:r>
        <w:rPr>
          <w:rFonts w:hint="eastAsia"/>
          <w:sz w:val="28"/>
          <w:szCs w:val="28"/>
        </w:rPr>
        <w:t>1</w:t>
      </w:r>
      <w:r w:rsidRPr="002A3304">
        <w:rPr>
          <w:sz w:val="28"/>
          <w:szCs w:val="28"/>
        </w:rPr>
        <w:t>套</w:t>
      </w:r>
      <w:r>
        <w:rPr>
          <w:rFonts w:hint="eastAsia"/>
          <w:sz w:val="28"/>
          <w:szCs w:val="28"/>
        </w:rPr>
        <w:t>草案</w:t>
      </w:r>
      <w:r w:rsidRPr="002A3304">
        <w:rPr>
          <w:sz w:val="28"/>
          <w:szCs w:val="28"/>
        </w:rPr>
        <w:t>进行深入</w:t>
      </w:r>
      <w:r>
        <w:rPr>
          <w:rFonts w:hint="eastAsia"/>
          <w:sz w:val="28"/>
          <w:szCs w:val="28"/>
        </w:rPr>
        <w:t>设计</w:t>
      </w:r>
      <w:r w:rsidRPr="002A3304">
        <w:rPr>
          <w:sz w:val="28"/>
          <w:szCs w:val="28"/>
        </w:rPr>
        <w:t>，按</w:t>
      </w:r>
      <w:r>
        <w:rPr>
          <w:rFonts w:hint="eastAsia"/>
          <w:sz w:val="28"/>
          <w:szCs w:val="28"/>
        </w:rPr>
        <w:t>考生</w:t>
      </w:r>
      <w:r w:rsidRPr="002A3304">
        <w:rPr>
          <w:sz w:val="28"/>
          <w:szCs w:val="28"/>
        </w:rPr>
        <w:t>自身专业方向进行相关要求的设计表现及制图。</w:t>
      </w:r>
      <w:r w:rsidRPr="002A3304">
        <w:rPr>
          <w:sz w:val="28"/>
          <w:szCs w:val="28"/>
        </w:rPr>
        <w:br/>
      </w:r>
      <w:r>
        <w:rPr>
          <w:b/>
          <w:sz w:val="28"/>
          <w:szCs w:val="28"/>
        </w:rPr>
        <w:t>四、考试形式及时间</w:t>
      </w:r>
    </w:p>
    <w:p w:rsidR="00F1764D" w:rsidRDefault="00F1764D" w:rsidP="00F176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  <w:t xml:space="preserve">1. </w:t>
      </w:r>
      <w:r>
        <w:rPr>
          <w:rFonts w:hint="eastAsia"/>
          <w:sz w:val="28"/>
          <w:szCs w:val="28"/>
        </w:rPr>
        <w:t>考试为闭卷、笔试。自备相关绘图工具。</w:t>
      </w:r>
    </w:p>
    <w:p w:rsidR="00F1764D" w:rsidRDefault="00F1764D" w:rsidP="00F176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  <w:t xml:space="preserve">2. </w:t>
      </w:r>
      <w:r w:rsidRPr="00F36784">
        <w:rPr>
          <w:sz w:val="28"/>
          <w:szCs w:val="28"/>
        </w:rPr>
        <w:t>考试时间为</w:t>
      </w:r>
      <w:r w:rsidRPr="00F36784">
        <w:rPr>
          <w:sz w:val="28"/>
          <w:szCs w:val="28"/>
        </w:rPr>
        <w:t>3</w:t>
      </w:r>
      <w:r w:rsidRPr="00F36784">
        <w:rPr>
          <w:sz w:val="28"/>
          <w:szCs w:val="28"/>
        </w:rPr>
        <w:t>小时。</w:t>
      </w:r>
    </w:p>
    <w:p w:rsidR="00F1764D" w:rsidRPr="00F36784" w:rsidRDefault="00F1764D" w:rsidP="00F1764D">
      <w:pPr>
        <w:shd w:val="solid" w:color="FFFFFF" w:fill="auto"/>
        <w:autoSpaceDN w:val="0"/>
        <w:spacing w:line="315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五、参考</w:t>
      </w:r>
      <w:r>
        <w:rPr>
          <w:rFonts w:hint="eastAsia"/>
          <w:b/>
          <w:sz w:val="28"/>
          <w:szCs w:val="28"/>
        </w:rPr>
        <w:t>书目</w:t>
      </w:r>
    </w:p>
    <w:p w:rsidR="00F1764D" w:rsidRPr="00F36784" w:rsidRDefault="00F1764D" w:rsidP="00F176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自选</w:t>
      </w:r>
    </w:p>
    <w:p w:rsidR="00F1764D" w:rsidRPr="00E509DF" w:rsidRDefault="00F1764D" w:rsidP="00F1764D">
      <w:pPr>
        <w:rPr>
          <w:rFonts w:hint="eastAsia"/>
          <w:sz w:val="28"/>
          <w:szCs w:val="28"/>
        </w:rPr>
      </w:pPr>
    </w:p>
    <w:p w:rsidR="008B6300" w:rsidRDefault="008B6300"/>
    <w:sectPr w:rsidR="008B6300" w:rsidSect="00F36784">
      <w:footerReference w:type="default" r:id="rId4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B13" w:rsidRDefault="00F1764D">
    <w:pPr>
      <w:pStyle w:val="a3"/>
      <w:jc w:val="center"/>
    </w:pPr>
    <w:r w:rsidRPr="00EC3B13">
      <w:fldChar w:fldCharType="begin"/>
    </w:r>
    <w:r>
      <w:instrText xml:space="preserve"> PAGE   \* MERGEFORMAT </w:instrText>
    </w:r>
    <w:r w:rsidRPr="00EC3B13">
      <w:fldChar w:fldCharType="separate"/>
    </w:r>
    <w:r w:rsidRPr="00F1764D">
      <w:rPr>
        <w:noProof/>
        <w:lang w:val="zh-CN"/>
      </w:rPr>
      <w:t>1</w:t>
    </w:r>
    <w:r>
      <w:rPr>
        <w:lang w:val="zh-CN"/>
      </w:rPr>
      <w:fldChar w:fldCharType="end"/>
    </w:r>
  </w:p>
  <w:p w:rsidR="00EC3B13" w:rsidRDefault="00F1764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4D"/>
    <w:rsid w:val="00045D3F"/>
    <w:rsid w:val="00061B9A"/>
    <w:rsid w:val="00063F1F"/>
    <w:rsid w:val="00077A0E"/>
    <w:rsid w:val="000F1F32"/>
    <w:rsid w:val="001E59F2"/>
    <w:rsid w:val="00201961"/>
    <w:rsid w:val="00213BF1"/>
    <w:rsid w:val="002142CF"/>
    <w:rsid w:val="00282642"/>
    <w:rsid w:val="002F3D3A"/>
    <w:rsid w:val="003352C1"/>
    <w:rsid w:val="00347BD9"/>
    <w:rsid w:val="00371A03"/>
    <w:rsid w:val="003B2415"/>
    <w:rsid w:val="004128D7"/>
    <w:rsid w:val="004921D6"/>
    <w:rsid w:val="004E4B45"/>
    <w:rsid w:val="0059660E"/>
    <w:rsid w:val="005C7C0B"/>
    <w:rsid w:val="006118BD"/>
    <w:rsid w:val="00613C63"/>
    <w:rsid w:val="00624BE8"/>
    <w:rsid w:val="00640D1E"/>
    <w:rsid w:val="00756B3B"/>
    <w:rsid w:val="00794B44"/>
    <w:rsid w:val="007F644D"/>
    <w:rsid w:val="00895C33"/>
    <w:rsid w:val="008B6300"/>
    <w:rsid w:val="008D0BF7"/>
    <w:rsid w:val="00917BFC"/>
    <w:rsid w:val="00924FFF"/>
    <w:rsid w:val="009A6D5A"/>
    <w:rsid w:val="00A4006D"/>
    <w:rsid w:val="00AA7F9F"/>
    <w:rsid w:val="00AB6EBD"/>
    <w:rsid w:val="00B47D21"/>
    <w:rsid w:val="00B83736"/>
    <w:rsid w:val="00C40598"/>
    <w:rsid w:val="00CF0BF8"/>
    <w:rsid w:val="00D50E31"/>
    <w:rsid w:val="00DD40AE"/>
    <w:rsid w:val="00E6799A"/>
    <w:rsid w:val="00E72913"/>
    <w:rsid w:val="00EA112A"/>
    <w:rsid w:val="00F1764D"/>
    <w:rsid w:val="00F31979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89121-5E49-416C-9931-6005E8C4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176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F1764D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070703</dc:creator>
  <cp:keywords/>
  <dc:description/>
  <cp:lastModifiedBy>070703</cp:lastModifiedBy>
  <cp:revision>1</cp:revision>
  <dcterms:created xsi:type="dcterms:W3CDTF">2017-10-30T09:58:00Z</dcterms:created>
  <dcterms:modified xsi:type="dcterms:W3CDTF">2017-10-30T09:59:00Z</dcterms:modified>
</cp:coreProperties>
</file>