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A2" w:rsidRPr="00264F26" w:rsidRDefault="005C7BA2" w:rsidP="005C7BA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64F26">
        <w:rPr>
          <w:b/>
          <w:sz w:val="32"/>
          <w:szCs w:val="32"/>
        </w:rPr>
        <w:t>《</w:t>
      </w:r>
      <w:r w:rsidRPr="00264F26">
        <w:rPr>
          <w:rFonts w:hint="eastAsia"/>
          <w:b/>
          <w:sz w:val="32"/>
          <w:szCs w:val="32"/>
        </w:rPr>
        <w:t>安全工程学</w:t>
      </w:r>
      <w:r w:rsidRPr="00264F26">
        <w:rPr>
          <w:b/>
          <w:sz w:val="32"/>
          <w:szCs w:val="32"/>
        </w:rPr>
        <w:t>》</w:t>
      </w:r>
      <w:r w:rsidRPr="00264F26">
        <w:rPr>
          <w:rFonts w:hint="eastAsia"/>
          <w:b/>
          <w:sz w:val="32"/>
          <w:szCs w:val="32"/>
        </w:rPr>
        <w:t>考试</w:t>
      </w:r>
      <w:r w:rsidRPr="00264F26">
        <w:rPr>
          <w:b/>
          <w:sz w:val="32"/>
          <w:szCs w:val="32"/>
        </w:rPr>
        <w:t>大纲</w:t>
      </w:r>
    </w:p>
    <w:p w:rsidR="005C7BA2" w:rsidRPr="00BB3F0E" w:rsidRDefault="005C7BA2" w:rsidP="00BB3F0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</w:t>
      </w:r>
      <w:r w:rsidRPr="000F1DAB">
        <w:rPr>
          <w:rFonts w:hint="eastAsia"/>
          <w:b/>
          <w:sz w:val="28"/>
          <w:szCs w:val="28"/>
        </w:rPr>
        <w:t>、考核内容</w:t>
      </w:r>
      <w:r w:rsidR="00BB3F0E"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主要知识点</w:t>
      </w:r>
      <w:r w:rsidR="00BB3F0E">
        <w:rPr>
          <w:rFonts w:hint="eastAsia"/>
          <w:b/>
          <w:sz w:val="28"/>
          <w:szCs w:val="28"/>
        </w:rPr>
        <w:t>及考核要求</w:t>
      </w:r>
    </w:p>
    <w:p w:rsidR="005C7BA2" w:rsidRPr="00BB3F0E" w:rsidRDefault="005C7BA2" w:rsidP="005C7BA2">
      <w:pPr>
        <w:numPr>
          <w:ilvl w:val="0"/>
          <w:numId w:val="1"/>
        </w:numPr>
        <w:jc w:val="center"/>
        <w:rPr>
          <w:rFonts w:eastAsia="仿宋_GB2312"/>
          <w:b/>
          <w:sz w:val="28"/>
          <w:szCs w:val="28"/>
        </w:rPr>
      </w:pPr>
      <w:r w:rsidRPr="00D14CE1">
        <w:rPr>
          <w:rFonts w:eastAsia="仿宋_GB2312" w:hint="eastAsia"/>
          <w:b/>
          <w:sz w:val="28"/>
          <w:szCs w:val="28"/>
        </w:rPr>
        <w:t>安全科学基础</w:t>
      </w:r>
    </w:p>
    <w:p w:rsidR="005C7BA2" w:rsidRDefault="005C7BA2" w:rsidP="005C7BA2">
      <w:pPr>
        <w:rPr>
          <w:rFonts w:ascii="宋体" w:hAnsi="宋体"/>
          <w:sz w:val="24"/>
        </w:rPr>
      </w:pPr>
      <w:r w:rsidRPr="00BB3F0E">
        <w:rPr>
          <w:rFonts w:ascii="宋体" w:hAnsi="宋体"/>
          <w:b/>
          <w:sz w:val="24"/>
        </w:rPr>
        <w:t xml:space="preserve">    </w:t>
      </w:r>
      <w:r w:rsidRPr="00BB3F0E">
        <w:rPr>
          <w:rFonts w:ascii="宋体" w:hAnsi="宋体" w:hint="eastAsia"/>
          <w:b/>
          <w:sz w:val="24"/>
        </w:rPr>
        <w:t>1</w:t>
      </w:r>
      <w:r w:rsidRPr="00BB3F0E">
        <w:rPr>
          <w:rFonts w:ascii="宋体" w:hAnsi="宋体"/>
          <w:b/>
          <w:sz w:val="24"/>
        </w:rPr>
        <w:t>. 考核知识点：</w:t>
      </w:r>
      <w:r>
        <w:rPr>
          <w:rFonts w:hint="eastAsia"/>
          <w:sz w:val="24"/>
        </w:rPr>
        <w:t>安全科学的发展历程、哲学基础、学科体系、流变—突变规律</w:t>
      </w:r>
      <w:r>
        <w:rPr>
          <w:rFonts w:ascii="宋体" w:hAnsi="宋体"/>
          <w:sz w:val="24"/>
        </w:rPr>
        <w:t>。</w:t>
      </w:r>
    </w:p>
    <w:p w:rsidR="005C7BA2" w:rsidRDefault="005C7BA2" w:rsidP="005C7BA2">
      <w:pPr>
        <w:ind w:firstLine="480"/>
        <w:rPr>
          <w:sz w:val="24"/>
        </w:rPr>
      </w:pPr>
      <w:r w:rsidRPr="00BB3F0E">
        <w:rPr>
          <w:rFonts w:ascii="宋体" w:hAnsi="宋体" w:hint="eastAsia"/>
          <w:b/>
          <w:sz w:val="24"/>
        </w:rPr>
        <w:t>2</w:t>
      </w:r>
      <w:r w:rsidRPr="00BB3F0E">
        <w:rPr>
          <w:rFonts w:ascii="宋体" w:hAnsi="宋体"/>
          <w:b/>
          <w:sz w:val="24"/>
        </w:rPr>
        <w:t>. 考核要求</w:t>
      </w:r>
      <w:r>
        <w:rPr>
          <w:rFonts w:ascii="宋体" w:hAnsi="宋体"/>
          <w:sz w:val="24"/>
        </w:rPr>
        <w:t>：</w:t>
      </w:r>
      <w:r>
        <w:rPr>
          <w:rFonts w:hint="eastAsia"/>
          <w:sz w:val="24"/>
        </w:rPr>
        <w:t>了解安全问题与安全科学发展历程、掌握安全科学的哲学基础、安全科学的定义、性质、研究对象及学科分类，掌握安全科学的数理基础，重点学习安全科学的流变—突变规律。</w:t>
      </w:r>
    </w:p>
    <w:p w:rsidR="005C7BA2" w:rsidRPr="00BB3F0E" w:rsidRDefault="005C7BA2" w:rsidP="00BB3F0E">
      <w:pPr>
        <w:ind w:leftChars="621" w:left="1304" w:firstLineChars="500" w:firstLine="1405"/>
        <w:rPr>
          <w:rFonts w:eastAsia="仿宋_GB2312"/>
          <w:b/>
          <w:sz w:val="28"/>
          <w:szCs w:val="28"/>
        </w:rPr>
      </w:pPr>
      <w:r w:rsidRPr="00D14CE1">
        <w:rPr>
          <w:rFonts w:eastAsia="仿宋_GB2312" w:hint="eastAsia"/>
          <w:b/>
          <w:sz w:val="28"/>
          <w:szCs w:val="28"/>
        </w:rPr>
        <w:t>第二章</w:t>
      </w:r>
      <w:r w:rsidRPr="00D14CE1">
        <w:rPr>
          <w:rFonts w:eastAsia="仿宋_GB2312" w:hint="eastAsia"/>
          <w:b/>
          <w:sz w:val="28"/>
          <w:szCs w:val="28"/>
        </w:rPr>
        <w:t xml:space="preserve"> </w:t>
      </w:r>
      <w:r w:rsidRPr="00D14CE1">
        <w:rPr>
          <w:rFonts w:eastAsia="仿宋_GB2312" w:hint="eastAsia"/>
          <w:b/>
          <w:sz w:val="28"/>
          <w:szCs w:val="28"/>
        </w:rPr>
        <w:t>安全生理和心理</w:t>
      </w:r>
    </w:p>
    <w:p w:rsidR="005C7BA2" w:rsidRDefault="005C7BA2" w:rsidP="005C7BA2">
      <w:pPr>
        <w:rPr>
          <w:rFonts w:ascii="宋体" w:hAnsi="宋体"/>
          <w:sz w:val="24"/>
        </w:rPr>
      </w:pPr>
      <w:r w:rsidRPr="00BB3F0E">
        <w:rPr>
          <w:rFonts w:ascii="宋体" w:hAnsi="宋体"/>
          <w:b/>
          <w:sz w:val="24"/>
        </w:rPr>
        <w:t xml:space="preserve">   </w:t>
      </w:r>
      <w:r w:rsidRPr="00BB3F0E">
        <w:rPr>
          <w:rFonts w:ascii="宋体" w:hAnsi="宋体" w:hint="eastAsia"/>
          <w:b/>
          <w:sz w:val="24"/>
        </w:rPr>
        <w:t xml:space="preserve"> 1</w:t>
      </w:r>
      <w:r w:rsidRPr="00BB3F0E">
        <w:rPr>
          <w:rFonts w:ascii="宋体" w:hAnsi="宋体"/>
          <w:b/>
          <w:sz w:val="24"/>
        </w:rPr>
        <w:t>. 考核知识点</w:t>
      </w:r>
      <w:r>
        <w:rPr>
          <w:rFonts w:ascii="宋体" w:hAnsi="宋体"/>
          <w:sz w:val="24"/>
        </w:rPr>
        <w:t>：</w:t>
      </w:r>
      <w:r>
        <w:rPr>
          <w:rFonts w:hint="eastAsia"/>
          <w:sz w:val="24"/>
        </w:rPr>
        <w:t>人的视觉特征、劳动强度及其划分、心理过程、个性心理、预防疲劳的措施、人不安全行为的心理与生理因素分析</w:t>
      </w:r>
      <w:r>
        <w:rPr>
          <w:rFonts w:ascii="宋体" w:hAnsi="宋体"/>
          <w:sz w:val="24"/>
        </w:rPr>
        <w:t>。</w:t>
      </w:r>
    </w:p>
    <w:p w:rsidR="005C7BA2" w:rsidRDefault="005C7BA2" w:rsidP="005C7BA2">
      <w:pPr>
        <w:pStyle w:val="2"/>
        <w:rPr>
          <w:sz w:val="24"/>
        </w:rPr>
      </w:pPr>
      <w:r w:rsidRPr="00BB3F0E">
        <w:rPr>
          <w:rFonts w:ascii="宋体" w:hAnsi="宋体" w:hint="eastAsia"/>
          <w:b/>
          <w:sz w:val="24"/>
        </w:rPr>
        <w:t>2</w:t>
      </w:r>
      <w:r w:rsidRPr="00BB3F0E">
        <w:rPr>
          <w:rFonts w:ascii="宋体" w:hAnsi="宋体"/>
          <w:b/>
          <w:sz w:val="24"/>
        </w:rPr>
        <w:t>. 考核要求</w:t>
      </w:r>
      <w:r>
        <w:rPr>
          <w:rFonts w:ascii="宋体" w:hAnsi="宋体"/>
          <w:sz w:val="24"/>
        </w:rPr>
        <w:t>：</w:t>
      </w:r>
      <w:r>
        <w:rPr>
          <w:rFonts w:hint="eastAsia"/>
          <w:sz w:val="24"/>
        </w:rPr>
        <w:t>了解安全生理及安全心理，掌握人的作业疲劳与应激，重点学习人的不安全行为及其控制与预防。</w:t>
      </w:r>
    </w:p>
    <w:p w:rsidR="005C7BA2" w:rsidRPr="00BB3F0E" w:rsidRDefault="005C7BA2" w:rsidP="005C7BA2">
      <w:pPr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sz w:val="24"/>
        </w:rPr>
        <w:t xml:space="preserve">                      </w:t>
      </w:r>
      <w:r w:rsidRPr="00D14CE1">
        <w:rPr>
          <w:rFonts w:eastAsia="仿宋_GB2312" w:hint="eastAsia"/>
          <w:b/>
          <w:sz w:val="28"/>
          <w:szCs w:val="28"/>
        </w:rPr>
        <w:t xml:space="preserve"> </w:t>
      </w:r>
      <w:r w:rsidRPr="00D14CE1">
        <w:rPr>
          <w:rFonts w:eastAsia="仿宋_GB2312" w:hint="eastAsia"/>
          <w:b/>
          <w:sz w:val="28"/>
          <w:szCs w:val="28"/>
        </w:rPr>
        <w:t>第三章</w:t>
      </w:r>
      <w:r w:rsidRPr="00D14CE1">
        <w:rPr>
          <w:rFonts w:eastAsia="仿宋_GB2312" w:hint="eastAsia"/>
          <w:b/>
          <w:sz w:val="28"/>
          <w:szCs w:val="28"/>
        </w:rPr>
        <w:t xml:space="preserve"> </w:t>
      </w:r>
      <w:r w:rsidRPr="00D14CE1">
        <w:rPr>
          <w:rFonts w:eastAsia="仿宋_GB2312" w:hint="eastAsia"/>
          <w:b/>
          <w:sz w:val="28"/>
          <w:szCs w:val="28"/>
        </w:rPr>
        <w:t>安全系统工程</w:t>
      </w:r>
    </w:p>
    <w:p w:rsidR="005C7BA2" w:rsidRDefault="005C7BA2" w:rsidP="005C7BA2">
      <w:pPr>
        <w:adjustRightInd w:val="0"/>
        <w:snapToGrid w:val="0"/>
        <w:spacing w:line="288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</w:t>
      </w:r>
      <w:r w:rsidRPr="00BB3F0E">
        <w:rPr>
          <w:rFonts w:ascii="宋体" w:hAnsi="宋体"/>
          <w:b/>
          <w:sz w:val="24"/>
        </w:rPr>
        <w:t xml:space="preserve"> </w:t>
      </w:r>
      <w:r w:rsidRPr="00BB3F0E">
        <w:rPr>
          <w:rFonts w:ascii="宋体" w:hAnsi="宋体" w:hint="eastAsia"/>
          <w:b/>
          <w:sz w:val="24"/>
        </w:rPr>
        <w:t>1</w:t>
      </w:r>
      <w:r w:rsidRPr="00BB3F0E">
        <w:rPr>
          <w:rFonts w:ascii="宋体" w:hAnsi="宋体"/>
          <w:b/>
          <w:sz w:val="24"/>
        </w:rPr>
        <w:t>. 考核知识点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事故构成要素、事故的特征、事故的发展阶段、轨迹交叉论、事故致因理论的应用、系统安全评价</w:t>
      </w:r>
      <w:r>
        <w:rPr>
          <w:rFonts w:ascii="宋体" w:hAnsi="宋体"/>
          <w:sz w:val="24"/>
        </w:rPr>
        <w:t>。</w:t>
      </w:r>
    </w:p>
    <w:p w:rsidR="005C7BA2" w:rsidRPr="00BB3F0E" w:rsidRDefault="005C7BA2" w:rsidP="00BB3F0E">
      <w:pPr>
        <w:ind w:firstLineChars="204" w:firstLine="492"/>
        <w:rPr>
          <w:sz w:val="24"/>
        </w:rPr>
      </w:pPr>
      <w:r w:rsidRPr="00BB3F0E">
        <w:rPr>
          <w:rFonts w:ascii="宋体" w:hAnsi="宋体" w:hint="eastAsia"/>
          <w:b/>
          <w:sz w:val="24"/>
        </w:rPr>
        <w:t>2</w:t>
      </w:r>
      <w:r w:rsidRPr="00BB3F0E">
        <w:rPr>
          <w:rFonts w:ascii="宋体" w:hAnsi="宋体"/>
          <w:b/>
          <w:sz w:val="24"/>
        </w:rPr>
        <w:t>. 考核要求</w:t>
      </w:r>
      <w:r>
        <w:rPr>
          <w:rFonts w:ascii="宋体" w:hAnsi="宋体"/>
          <w:sz w:val="24"/>
        </w:rPr>
        <w:t>：</w:t>
      </w:r>
      <w:r>
        <w:rPr>
          <w:rFonts w:hint="eastAsia"/>
          <w:sz w:val="24"/>
        </w:rPr>
        <w:t>了解安全系统工程的基础，掌握事故的致因理论，重点学习系统安全分析方法、系统安全评价方法。</w:t>
      </w:r>
    </w:p>
    <w:p w:rsidR="005C7BA2" w:rsidRPr="00D14CE1" w:rsidRDefault="005C7BA2" w:rsidP="005C7BA2">
      <w:pPr>
        <w:jc w:val="center"/>
        <w:rPr>
          <w:rFonts w:eastAsia="仿宋_GB2312"/>
          <w:b/>
          <w:sz w:val="28"/>
          <w:szCs w:val="28"/>
        </w:rPr>
      </w:pPr>
      <w:r w:rsidRPr="00D14CE1">
        <w:rPr>
          <w:rFonts w:eastAsia="仿宋_GB2312" w:hint="eastAsia"/>
          <w:b/>
          <w:sz w:val="24"/>
        </w:rPr>
        <w:t xml:space="preserve">   </w:t>
      </w:r>
      <w:r w:rsidR="00BB3F0E">
        <w:rPr>
          <w:rFonts w:eastAsia="仿宋_GB2312" w:hint="eastAsia"/>
          <w:b/>
          <w:sz w:val="24"/>
        </w:rPr>
        <w:t xml:space="preserve">  </w:t>
      </w:r>
      <w:r w:rsidR="00BB3F0E">
        <w:rPr>
          <w:rFonts w:eastAsia="仿宋_GB2312" w:hint="eastAsia"/>
          <w:b/>
          <w:sz w:val="28"/>
          <w:szCs w:val="28"/>
        </w:rPr>
        <w:t>第四</w:t>
      </w:r>
      <w:r w:rsidRPr="00D14CE1">
        <w:rPr>
          <w:rFonts w:eastAsia="仿宋_GB2312" w:hint="eastAsia"/>
          <w:b/>
          <w:sz w:val="28"/>
          <w:szCs w:val="28"/>
        </w:rPr>
        <w:t>章</w:t>
      </w:r>
      <w:r w:rsidRPr="00D14CE1">
        <w:rPr>
          <w:rFonts w:eastAsia="仿宋_GB2312" w:hint="eastAsia"/>
          <w:b/>
          <w:sz w:val="28"/>
          <w:szCs w:val="28"/>
        </w:rPr>
        <w:t xml:space="preserve"> </w:t>
      </w:r>
      <w:r w:rsidRPr="00D14CE1">
        <w:rPr>
          <w:rFonts w:eastAsia="仿宋_GB2312" w:hint="eastAsia"/>
          <w:b/>
          <w:sz w:val="28"/>
          <w:szCs w:val="28"/>
        </w:rPr>
        <w:t>安全人机环境工程</w:t>
      </w:r>
    </w:p>
    <w:p w:rsidR="005C7BA2" w:rsidRDefault="005C7BA2" w:rsidP="00BB3F0E">
      <w:pPr>
        <w:pStyle w:val="a3"/>
        <w:spacing w:after="0" w:line="360" w:lineRule="exact"/>
        <w:ind w:leftChars="0" w:left="0" w:firstLineChars="200" w:firstLine="482"/>
        <w:rPr>
          <w:rFonts w:ascii="宋体" w:hAnsi="宋体"/>
          <w:sz w:val="24"/>
        </w:rPr>
      </w:pPr>
      <w:r w:rsidRPr="00BB3F0E">
        <w:rPr>
          <w:rFonts w:ascii="宋体" w:hAnsi="宋体" w:hint="eastAsia"/>
          <w:b/>
          <w:sz w:val="24"/>
        </w:rPr>
        <w:t>1</w:t>
      </w:r>
      <w:r w:rsidRPr="00BB3F0E">
        <w:rPr>
          <w:rFonts w:ascii="宋体" w:hAnsi="宋体"/>
          <w:b/>
          <w:sz w:val="24"/>
        </w:rPr>
        <w:t>. 考核知识点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人体测量，百分位数，作业空间，人机传递模型，能量代谢，人机界面，人机系统</w:t>
      </w:r>
      <w:r>
        <w:rPr>
          <w:rFonts w:ascii="宋体" w:hAnsi="宋体"/>
          <w:sz w:val="24"/>
        </w:rPr>
        <w:t>。</w:t>
      </w:r>
    </w:p>
    <w:p w:rsidR="005C7BA2" w:rsidRPr="00BB3F0E" w:rsidRDefault="005C7BA2" w:rsidP="00BB3F0E">
      <w:pPr>
        <w:pStyle w:val="a3"/>
        <w:spacing w:after="0" w:line="360" w:lineRule="exact"/>
        <w:ind w:leftChars="0" w:left="0" w:firstLineChars="200" w:firstLine="482"/>
        <w:rPr>
          <w:rFonts w:ascii="宋体" w:hAnsi="宋体"/>
          <w:sz w:val="24"/>
        </w:rPr>
      </w:pPr>
      <w:r w:rsidRPr="00BB3F0E">
        <w:rPr>
          <w:rFonts w:ascii="宋体" w:hAnsi="宋体" w:hint="eastAsia"/>
          <w:b/>
          <w:sz w:val="24"/>
        </w:rPr>
        <w:t>2</w:t>
      </w:r>
      <w:r w:rsidRPr="00BB3F0E">
        <w:rPr>
          <w:rFonts w:ascii="宋体" w:hAnsi="宋体"/>
          <w:b/>
          <w:sz w:val="24"/>
        </w:rPr>
        <w:t>. 考核要求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了解安全人机环境工程的基础，掌握安全人机系统设计原理和方法，重点学习安全人机系统设计方法。</w:t>
      </w:r>
    </w:p>
    <w:p w:rsidR="005C7BA2" w:rsidRPr="00BB3F0E" w:rsidRDefault="00BB3F0E" w:rsidP="00BB3F0E">
      <w:pPr>
        <w:ind w:firstLineChars="950" w:firstLine="267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第五</w:t>
      </w:r>
      <w:r w:rsidR="005C7BA2" w:rsidRPr="00D14CE1">
        <w:rPr>
          <w:rFonts w:eastAsia="仿宋_GB2312" w:hint="eastAsia"/>
          <w:b/>
          <w:sz w:val="28"/>
          <w:szCs w:val="28"/>
        </w:rPr>
        <w:t>章</w:t>
      </w:r>
      <w:r w:rsidR="005C7BA2" w:rsidRPr="00D14CE1">
        <w:rPr>
          <w:rFonts w:eastAsia="仿宋_GB2312" w:hint="eastAsia"/>
          <w:b/>
          <w:sz w:val="28"/>
          <w:szCs w:val="28"/>
        </w:rPr>
        <w:t xml:space="preserve"> </w:t>
      </w:r>
      <w:r w:rsidR="005C7BA2" w:rsidRPr="00D14CE1">
        <w:rPr>
          <w:rFonts w:eastAsia="仿宋_GB2312" w:hint="eastAsia"/>
          <w:b/>
          <w:sz w:val="28"/>
          <w:szCs w:val="28"/>
        </w:rPr>
        <w:t>安全管理工程</w:t>
      </w:r>
    </w:p>
    <w:p w:rsidR="005C7BA2" w:rsidRDefault="005C7BA2" w:rsidP="005C7BA2">
      <w:pPr>
        <w:adjustRightInd w:val="0"/>
        <w:snapToGrid w:val="0"/>
        <w:spacing w:line="288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</w:t>
      </w:r>
      <w:r w:rsidRPr="00BB3F0E">
        <w:rPr>
          <w:rFonts w:ascii="宋体" w:hAnsi="宋体"/>
          <w:b/>
          <w:sz w:val="24"/>
        </w:rPr>
        <w:t xml:space="preserve"> </w:t>
      </w:r>
      <w:r w:rsidRPr="00BB3F0E">
        <w:rPr>
          <w:rFonts w:ascii="宋体" w:hAnsi="宋体" w:hint="eastAsia"/>
          <w:b/>
          <w:sz w:val="24"/>
        </w:rPr>
        <w:t>1</w:t>
      </w:r>
      <w:r w:rsidRPr="00BB3F0E">
        <w:rPr>
          <w:rFonts w:ascii="宋体" w:hAnsi="宋体"/>
          <w:b/>
          <w:sz w:val="24"/>
        </w:rPr>
        <w:t>. 考核知识点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安全管理的性质、安全管理的主要任务和内容、</w:t>
      </w:r>
      <w:r>
        <w:rPr>
          <w:rFonts w:hint="eastAsia"/>
          <w:sz w:val="24"/>
        </w:rPr>
        <w:t>基本原理、安全法规、安全目标管理的实施程序、安全管理信息系统的结构</w:t>
      </w:r>
      <w:r>
        <w:rPr>
          <w:rFonts w:ascii="宋体" w:hAnsi="宋体"/>
          <w:sz w:val="24"/>
        </w:rPr>
        <w:t>。</w:t>
      </w:r>
    </w:p>
    <w:p w:rsidR="005C7BA2" w:rsidRDefault="005C7BA2" w:rsidP="00BB3F0E">
      <w:pPr>
        <w:ind w:firstLineChars="204" w:firstLine="492"/>
        <w:rPr>
          <w:rFonts w:ascii="宋体" w:hAnsi="宋体"/>
          <w:sz w:val="24"/>
        </w:rPr>
      </w:pPr>
      <w:r w:rsidRPr="00BB3F0E">
        <w:rPr>
          <w:rFonts w:ascii="宋体" w:hAnsi="宋体" w:hint="eastAsia"/>
          <w:b/>
          <w:sz w:val="24"/>
        </w:rPr>
        <w:t>2</w:t>
      </w:r>
      <w:r w:rsidRPr="00BB3F0E">
        <w:rPr>
          <w:rFonts w:ascii="宋体" w:hAnsi="宋体"/>
          <w:b/>
          <w:sz w:val="24"/>
        </w:rPr>
        <w:t>. 考核要求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了解安全管理</w:t>
      </w:r>
      <w:r>
        <w:rPr>
          <w:rFonts w:ascii="宋体" w:hAnsi="宋体"/>
          <w:sz w:val="24"/>
        </w:rPr>
        <w:t>的基本理论和概念</w:t>
      </w:r>
      <w:r>
        <w:rPr>
          <w:rFonts w:ascii="宋体" w:hAnsi="宋体" w:hint="eastAsia"/>
          <w:sz w:val="24"/>
        </w:rPr>
        <w:t>，掌握安全管理的基本原理、安全管理信息系统的结构。</w:t>
      </w:r>
    </w:p>
    <w:p w:rsidR="005C7BA2" w:rsidRPr="00BB3F0E" w:rsidRDefault="00BB3F0E" w:rsidP="00BB3F0E">
      <w:pPr>
        <w:ind w:firstLineChars="950" w:firstLine="267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第六</w:t>
      </w:r>
      <w:r w:rsidR="005C7BA2" w:rsidRPr="00D14CE1">
        <w:rPr>
          <w:rFonts w:eastAsia="仿宋_GB2312" w:hint="eastAsia"/>
          <w:b/>
          <w:sz w:val="28"/>
          <w:szCs w:val="28"/>
        </w:rPr>
        <w:t>章</w:t>
      </w:r>
      <w:r w:rsidR="005C7BA2" w:rsidRPr="00D14CE1">
        <w:rPr>
          <w:rFonts w:eastAsia="仿宋_GB2312" w:hint="eastAsia"/>
          <w:b/>
          <w:sz w:val="28"/>
          <w:szCs w:val="28"/>
        </w:rPr>
        <w:t xml:space="preserve"> </w:t>
      </w:r>
      <w:r w:rsidR="005C7BA2" w:rsidRPr="00D14CE1">
        <w:rPr>
          <w:rFonts w:eastAsia="仿宋_GB2312" w:hint="eastAsia"/>
          <w:b/>
          <w:sz w:val="28"/>
          <w:szCs w:val="28"/>
        </w:rPr>
        <w:t>安全经济</w:t>
      </w:r>
    </w:p>
    <w:p w:rsidR="005C7BA2" w:rsidRDefault="005C7BA2" w:rsidP="005C7BA2">
      <w:pPr>
        <w:adjustRightInd w:val="0"/>
        <w:snapToGrid w:val="0"/>
        <w:spacing w:line="288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 w:rsidRPr="00BB3F0E">
        <w:rPr>
          <w:rFonts w:ascii="宋体" w:hAnsi="宋体" w:hint="eastAsia"/>
          <w:b/>
          <w:sz w:val="24"/>
        </w:rPr>
        <w:t>1</w:t>
      </w:r>
      <w:r w:rsidRPr="00BB3F0E">
        <w:rPr>
          <w:rFonts w:ascii="宋体" w:hAnsi="宋体"/>
          <w:b/>
          <w:sz w:val="24"/>
        </w:rPr>
        <w:t>. 考核知识点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>安全经济的基本术语和概念、安全的相对性、安全的极向性、安全效益及利益规律、安全投入优化原理、安全经济体系的结构、安全价值工程的概念及内容、影响安全投资的因素、安全投资合理比例的确定、边际投资技术、事故损失的概念和分类</w:t>
      </w:r>
      <w:r>
        <w:rPr>
          <w:rFonts w:ascii="宋体" w:hAnsi="宋体"/>
          <w:sz w:val="24"/>
        </w:rPr>
        <w:t>。</w:t>
      </w:r>
    </w:p>
    <w:p w:rsidR="00D14CE1" w:rsidRPr="00BB3F0E" w:rsidRDefault="005C7BA2" w:rsidP="00BB3F0E">
      <w:pPr>
        <w:ind w:firstLine="420"/>
        <w:rPr>
          <w:sz w:val="24"/>
        </w:rPr>
      </w:pPr>
      <w:r w:rsidRPr="00BB3F0E">
        <w:rPr>
          <w:rFonts w:ascii="宋体" w:hAnsi="宋体"/>
          <w:b/>
          <w:sz w:val="24"/>
        </w:rPr>
        <w:t xml:space="preserve"> </w:t>
      </w:r>
      <w:r w:rsidRPr="00BB3F0E">
        <w:rPr>
          <w:rFonts w:ascii="宋体" w:hAnsi="宋体" w:hint="eastAsia"/>
          <w:b/>
          <w:sz w:val="24"/>
        </w:rPr>
        <w:t>2</w:t>
      </w:r>
      <w:r w:rsidRPr="00BB3F0E">
        <w:rPr>
          <w:rFonts w:ascii="宋体" w:hAnsi="宋体"/>
          <w:b/>
          <w:sz w:val="24"/>
        </w:rPr>
        <w:t>. 考核要求</w:t>
      </w:r>
      <w:r>
        <w:rPr>
          <w:rFonts w:ascii="宋体" w:hAnsi="宋体"/>
          <w:sz w:val="24"/>
        </w:rPr>
        <w:t>：</w:t>
      </w:r>
      <w:r>
        <w:rPr>
          <w:rFonts w:hint="eastAsia"/>
          <w:sz w:val="24"/>
        </w:rPr>
        <w:t>重点掌握安全经济的基本理论，了解安全经济统计指标，掌</w:t>
      </w:r>
      <w:r>
        <w:rPr>
          <w:rFonts w:hint="eastAsia"/>
          <w:sz w:val="24"/>
        </w:rPr>
        <w:lastRenderedPageBreak/>
        <w:t>握安全价值工程方法、安全投资技术，掌握经济管理与决策方法，重点学习事故经济损失计算方法及安全经济效益分析技术。</w:t>
      </w:r>
    </w:p>
    <w:p w:rsidR="00D14CE1" w:rsidRPr="00D14CE1" w:rsidRDefault="00BB3F0E" w:rsidP="00D14CE1">
      <w:pPr>
        <w:ind w:firstLineChars="950" w:firstLine="267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第七</w:t>
      </w:r>
      <w:r w:rsidR="00D14CE1" w:rsidRPr="00D14CE1">
        <w:rPr>
          <w:rFonts w:eastAsia="仿宋_GB2312" w:hint="eastAsia"/>
          <w:b/>
          <w:sz w:val="28"/>
          <w:szCs w:val="28"/>
        </w:rPr>
        <w:t>章</w:t>
      </w:r>
      <w:r w:rsidR="00D14CE1" w:rsidRPr="00D14CE1">
        <w:rPr>
          <w:rFonts w:eastAsia="仿宋_GB2312" w:hint="eastAsia"/>
          <w:b/>
          <w:sz w:val="28"/>
          <w:szCs w:val="28"/>
        </w:rPr>
        <w:t xml:space="preserve"> </w:t>
      </w:r>
      <w:r w:rsidR="00D14CE1" w:rsidRPr="00D14CE1">
        <w:rPr>
          <w:rFonts w:eastAsia="仿宋_GB2312" w:hint="eastAsia"/>
          <w:b/>
          <w:sz w:val="28"/>
          <w:szCs w:val="28"/>
        </w:rPr>
        <w:t>矿山安全技术</w:t>
      </w:r>
    </w:p>
    <w:p w:rsidR="00D14CE1" w:rsidRPr="00D14CE1" w:rsidRDefault="00D14CE1" w:rsidP="00D14CE1">
      <w:pPr>
        <w:pStyle w:val="a3"/>
        <w:adjustRightInd w:val="0"/>
        <w:snapToGrid w:val="0"/>
        <w:spacing w:after="0" w:line="360" w:lineRule="auto"/>
        <w:ind w:leftChars="0" w:left="0" w:firstLineChars="200" w:firstLine="482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 xml:space="preserve">1) </w:t>
      </w:r>
      <w:r w:rsidRPr="00D14CE1">
        <w:rPr>
          <w:rFonts w:hAnsi="宋体" w:hint="eastAsia"/>
          <w:b/>
          <w:sz w:val="24"/>
        </w:rPr>
        <w:t>矿井瓦斯</w:t>
      </w:r>
    </w:p>
    <w:p w:rsidR="00D14CE1" w:rsidRPr="00BB3F0E" w:rsidRDefault="00D14CE1" w:rsidP="00BB3F0E">
      <w:pPr>
        <w:ind w:firstLineChars="200" w:firstLine="482"/>
        <w:rPr>
          <w:sz w:val="24"/>
        </w:rPr>
      </w:pPr>
      <w:r w:rsidRPr="00BB3F0E">
        <w:rPr>
          <w:rFonts w:hint="eastAsia"/>
          <w:b/>
          <w:sz w:val="24"/>
        </w:rPr>
        <w:t>考核知识点及考核要求：</w:t>
      </w:r>
      <w:r w:rsidRPr="00BB3F0E">
        <w:rPr>
          <w:rFonts w:hint="eastAsia"/>
          <w:sz w:val="24"/>
        </w:rPr>
        <w:t>掌握煤层瓦斯赋存规律、煤层瓦斯含量影响因素；掌握矿井瓦斯涌出来源及瓦斯涌出规律、瓦斯涌出影响因素、瓦斯涌出量预测方法及矿井瓦斯等级鉴定方法；瓦斯喷出分类及其预防；煤（岩）与瓦斯突出机理特征及其预防措施；瓦斯抽采分类及其适用条件、抽采措施、装备；瓦斯爆炸条件、影响因素及其预防措施。</w:t>
      </w:r>
    </w:p>
    <w:p w:rsidR="00D14CE1" w:rsidRPr="00D14CE1" w:rsidRDefault="00D14CE1" w:rsidP="00D14CE1">
      <w:pPr>
        <w:pStyle w:val="a3"/>
        <w:adjustRightInd w:val="0"/>
        <w:snapToGrid w:val="0"/>
        <w:spacing w:after="0" w:line="360" w:lineRule="auto"/>
        <w:ind w:leftChars="0" w:left="0" w:firstLineChars="200" w:firstLine="482"/>
        <w:rPr>
          <w:rFonts w:hAnsi="宋体"/>
          <w:b/>
          <w:sz w:val="24"/>
        </w:rPr>
      </w:pPr>
      <w:r w:rsidRPr="00D14CE1">
        <w:rPr>
          <w:rFonts w:hAnsi="宋体" w:hint="eastAsia"/>
          <w:b/>
          <w:sz w:val="24"/>
        </w:rPr>
        <w:t>2)</w:t>
      </w:r>
      <w:r w:rsidRPr="00D14CE1">
        <w:rPr>
          <w:rFonts w:hAnsi="宋体" w:hint="eastAsia"/>
          <w:b/>
          <w:sz w:val="24"/>
        </w:rPr>
        <w:t>火灾防治</w:t>
      </w:r>
    </w:p>
    <w:p w:rsidR="00D14CE1" w:rsidRPr="00BB3F0E" w:rsidRDefault="00D14CE1" w:rsidP="00BB3F0E">
      <w:pPr>
        <w:ind w:firstLineChars="200" w:firstLine="482"/>
        <w:rPr>
          <w:sz w:val="24"/>
        </w:rPr>
      </w:pPr>
      <w:r w:rsidRPr="00BB3F0E">
        <w:rPr>
          <w:rFonts w:hint="eastAsia"/>
          <w:b/>
          <w:sz w:val="24"/>
        </w:rPr>
        <w:t>考核知识点及考核要求</w:t>
      </w:r>
      <w:r w:rsidR="00BB3F0E" w:rsidRPr="00BB3F0E">
        <w:rPr>
          <w:rFonts w:hint="eastAsia"/>
          <w:b/>
          <w:sz w:val="24"/>
        </w:rPr>
        <w:t>：</w:t>
      </w:r>
      <w:r w:rsidRPr="00BB3F0E">
        <w:rPr>
          <w:rFonts w:hint="eastAsia"/>
          <w:sz w:val="24"/>
        </w:rPr>
        <w:t>了解火灾类型及其特征；掌握物质燃烧充要条件、外因火灾及其预防；掌握煤炭自燃机理、条件，自燃发火期及其影响因素；自燃倾向性鉴定、火灾预测与预警；开采技术防火措施；防灭火材料特性及其应用；均压防灭火原理及应用；惰气防灭火；火灾时期通风，火风压，风流紊乱形式及其防治；矿井火灾处理与控制。</w:t>
      </w:r>
    </w:p>
    <w:p w:rsidR="00D14CE1" w:rsidRPr="00D14CE1" w:rsidRDefault="00D14CE1" w:rsidP="00D14CE1">
      <w:pPr>
        <w:pStyle w:val="a3"/>
        <w:adjustRightInd w:val="0"/>
        <w:snapToGrid w:val="0"/>
        <w:spacing w:after="0" w:line="360" w:lineRule="auto"/>
        <w:ind w:leftChars="0" w:left="0" w:firstLineChars="200" w:firstLine="482"/>
        <w:rPr>
          <w:rFonts w:hAnsi="宋体"/>
          <w:b/>
          <w:sz w:val="24"/>
        </w:rPr>
      </w:pPr>
      <w:r w:rsidRPr="00D14CE1">
        <w:rPr>
          <w:rFonts w:hAnsi="宋体" w:hint="eastAsia"/>
          <w:b/>
          <w:sz w:val="24"/>
        </w:rPr>
        <w:t>3)</w:t>
      </w:r>
      <w:r w:rsidRPr="00D14CE1">
        <w:rPr>
          <w:rFonts w:hAnsi="宋体" w:hint="eastAsia"/>
          <w:b/>
          <w:sz w:val="24"/>
        </w:rPr>
        <w:t>矿尘防治</w:t>
      </w:r>
    </w:p>
    <w:p w:rsidR="00D14CE1" w:rsidRPr="00BB3F0E" w:rsidRDefault="00BB3F0E" w:rsidP="00BB3F0E">
      <w:pPr>
        <w:ind w:firstLineChars="200" w:firstLine="482"/>
        <w:rPr>
          <w:sz w:val="24"/>
        </w:rPr>
      </w:pPr>
      <w:r w:rsidRPr="00BB3F0E">
        <w:rPr>
          <w:rFonts w:hint="eastAsia"/>
          <w:b/>
          <w:sz w:val="24"/>
        </w:rPr>
        <w:t>考核知识点及考核要求：</w:t>
      </w:r>
      <w:r w:rsidR="00D14CE1" w:rsidRPr="00BB3F0E">
        <w:rPr>
          <w:rFonts w:hint="eastAsia"/>
          <w:sz w:val="24"/>
        </w:rPr>
        <w:t>掌握矿尘产生、分类、危害及其物理化学性质；矿山尘肺病分类、机理及其预防；煤尘爆炸机理、特性、影响因素及其及预防措施；矿山综合防尘措施。</w:t>
      </w:r>
    </w:p>
    <w:p w:rsidR="00D14CE1" w:rsidRPr="00D14CE1" w:rsidRDefault="00D14CE1" w:rsidP="00D14CE1">
      <w:pPr>
        <w:pStyle w:val="a3"/>
        <w:adjustRightInd w:val="0"/>
        <w:snapToGrid w:val="0"/>
        <w:spacing w:after="0" w:line="360" w:lineRule="auto"/>
        <w:ind w:leftChars="0" w:left="0" w:firstLineChars="200" w:firstLine="482"/>
        <w:rPr>
          <w:rFonts w:hAnsi="宋体"/>
          <w:b/>
          <w:sz w:val="24"/>
        </w:rPr>
      </w:pPr>
      <w:r w:rsidRPr="00D14CE1">
        <w:rPr>
          <w:rFonts w:hAnsi="宋体" w:hint="eastAsia"/>
          <w:b/>
          <w:sz w:val="24"/>
        </w:rPr>
        <w:t>4)</w:t>
      </w:r>
      <w:r w:rsidRPr="00D14CE1">
        <w:rPr>
          <w:rFonts w:hAnsi="宋体" w:hint="eastAsia"/>
          <w:b/>
          <w:sz w:val="24"/>
        </w:rPr>
        <w:t>矿山防水</w:t>
      </w:r>
    </w:p>
    <w:p w:rsidR="00D14CE1" w:rsidRPr="00BB3F0E" w:rsidRDefault="00BB3F0E" w:rsidP="00BB3F0E">
      <w:pPr>
        <w:ind w:firstLineChars="200" w:firstLine="482"/>
        <w:rPr>
          <w:sz w:val="24"/>
        </w:rPr>
      </w:pPr>
      <w:r w:rsidRPr="00BB3F0E">
        <w:rPr>
          <w:rFonts w:hint="eastAsia"/>
          <w:b/>
          <w:sz w:val="24"/>
        </w:rPr>
        <w:t>考核知识点及考核要求：</w:t>
      </w:r>
      <w:r w:rsidR="00D14CE1" w:rsidRPr="00BB3F0E">
        <w:rPr>
          <w:rFonts w:hint="eastAsia"/>
          <w:sz w:val="24"/>
        </w:rPr>
        <w:t>了解地面防治水措施；掌握井下防治水的技术措施；掌握矿井突水征兆及其处理方法</w:t>
      </w:r>
      <w:r>
        <w:rPr>
          <w:rFonts w:hint="eastAsia"/>
          <w:sz w:val="24"/>
        </w:rPr>
        <w:t>。</w:t>
      </w:r>
    </w:p>
    <w:p w:rsidR="00D14CE1" w:rsidRPr="00D14CE1" w:rsidRDefault="00D14CE1" w:rsidP="00D14CE1">
      <w:pPr>
        <w:pStyle w:val="a3"/>
        <w:adjustRightInd w:val="0"/>
        <w:snapToGrid w:val="0"/>
        <w:spacing w:after="0" w:line="360" w:lineRule="auto"/>
        <w:ind w:leftChars="0" w:left="0" w:firstLineChars="200" w:firstLine="482"/>
        <w:rPr>
          <w:rFonts w:hAnsi="宋体"/>
          <w:b/>
          <w:sz w:val="24"/>
        </w:rPr>
      </w:pPr>
      <w:r w:rsidRPr="00D14CE1">
        <w:rPr>
          <w:rFonts w:hAnsi="宋体" w:hint="eastAsia"/>
          <w:b/>
          <w:sz w:val="24"/>
        </w:rPr>
        <w:t xml:space="preserve">5) </w:t>
      </w:r>
      <w:r w:rsidRPr="00D14CE1">
        <w:rPr>
          <w:rFonts w:hAnsi="宋体" w:hint="eastAsia"/>
          <w:b/>
          <w:sz w:val="24"/>
        </w:rPr>
        <w:t>矿山应急救援</w:t>
      </w:r>
    </w:p>
    <w:p w:rsidR="00D14CE1" w:rsidRPr="00BB3F0E" w:rsidRDefault="00BB3F0E" w:rsidP="00BB3F0E">
      <w:pPr>
        <w:ind w:firstLineChars="200" w:firstLine="482"/>
        <w:rPr>
          <w:sz w:val="24"/>
        </w:rPr>
      </w:pPr>
      <w:r w:rsidRPr="00BB3F0E">
        <w:rPr>
          <w:rFonts w:hint="eastAsia"/>
          <w:b/>
          <w:sz w:val="24"/>
        </w:rPr>
        <w:t>考核知识点及考核要求：</w:t>
      </w:r>
      <w:r w:rsidR="00D14CE1" w:rsidRPr="00BB3F0E">
        <w:rPr>
          <w:rFonts w:hint="eastAsia"/>
          <w:sz w:val="24"/>
        </w:rPr>
        <w:t>了解矿山应急救援体系、应急预案的编制，矿山救护队组织与任务、主要技术装备及其性能；矿工自救行动原则，自救设施与设备；现场急救主要方法及操作</w:t>
      </w:r>
      <w:r>
        <w:rPr>
          <w:rFonts w:hint="eastAsia"/>
          <w:sz w:val="24"/>
        </w:rPr>
        <w:t>。</w:t>
      </w:r>
    </w:p>
    <w:p w:rsidR="00D14CE1" w:rsidRDefault="00D14CE1" w:rsidP="00D14CE1">
      <w:pPr>
        <w:rPr>
          <w:sz w:val="24"/>
        </w:rPr>
      </w:pPr>
    </w:p>
    <w:p w:rsidR="005C7BA2" w:rsidRPr="00D14CE1" w:rsidRDefault="00D14CE1" w:rsidP="00D14CE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="005C7BA2" w:rsidRPr="00D14CE1">
        <w:rPr>
          <w:rFonts w:hint="eastAsia"/>
          <w:b/>
          <w:sz w:val="28"/>
          <w:szCs w:val="28"/>
        </w:rPr>
        <w:t>考试</w:t>
      </w:r>
      <w:r w:rsidR="00BB3F0E">
        <w:rPr>
          <w:rFonts w:hint="eastAsia"/>
          <w:b/>
          <w:sz w:val="28"/>
          <w:szCs w:val="28"/>
        </w:rPr>
        <w:t>主要</w:t>
      </w:r>
      <w:r w:rsidR="005C7BA2" w:rsidRPr="00D14CE1">
        <w:rPr>
          <w:rFonts w:hint="eastAsia"/>
          <w:b/>
          <w:sz w:val="28"/>
          <w:szCs w:val="28"/>
        </w:rPr>
        <w:t>参考资料</w:t>
      </w:r>
    </w:p>
    <w:p w:rsidR="00D14CE1" w:rsidRDefault="005C7BA2" w:rsidP="00D14CE1">
      <w:pPr>
        <w:pStyle w:val="a3"/>
        <w:numPr>
          <w:ilvl w:val="0"/>
          <w:numId w:val="7"/>
        </w:numPr>
        <w:adjustRightInd w:val="0"/>
        <w:snapToGrid w:val="0"/>
        <w:spacing w:after="0" w:line="360" w:lineRule="auto"/>
        <w:ind w:leftChars="0"/>
        <w:rPr>
          <w:rFonts w:hAnsi="宋体"/>
          <w:sz w:val="24"/>
        </w:rPr>
      </w:pPr>
      <w:r w:rsidRPr="00F74E68">
        <w:rPr>
          <w:rFonts w:hAnsi="宋体" w:hint="eastAsia"/>
          <w:sz w:val="24"/>
        </w:rPr>
        <w:t>何学秋</w:t>
      </w:r>
      <w:r w:rsidRPr="00F74E68">
        <w:rPr>
          <w:rFonts w:hAnsi="宋体"/>
          <w:sz w:val="24"/>
        </w:rPr>
        <w:t>等，《</w:t>
      </w:r>
      <w:r w:rsidRPr="00F74E68">
        <w:rPr>
          <w:rFonts w:hAnsi="宋体" w:hint="eastAsia"/>
          <w:sz w:val="24"/>
        </w:rPr>
        <w:t>安全工程</w:t>
      </w:r>
      <w:r w:rsidRPr="00F74E68">
        <w:rPr>
          <w:rFonts w:hAnsi="宋体"/>
          <w:sz w:val="24"/>
        </w:rPr>
        <w:t>学》，</w:t>
      </w:r>
      <w:r w:rsidRPr="00F74E68">
        <w:rPr>
          <w:rFonts w:hAnsi="宋体" w:hint="eastAsia"/>
          <w:sz w:val="24"/>
        </w:rPr>
        <w:t>中国矿业</w:t>
      </w:r>
      <w:r w:rsidRPr="00F74E68">
        <w:rPr>
          <w:rFonts w:hAnsi="宋体"/>
          <w:sz w:val="24"/>
        </w:rPr>
        <w:t>大学出版社，</w:t>
      </w:r>
      <w:r w:rsidRPr="00F74E68">
        <w:rPr>
          <w:rFonts w:hAnsi="宋体" w:hint="eastAsia"/>
          <w:sz w:val="24"/>
        </w:rPr>
        <w:t>2000</w:t>
      </w:r>
    </w:p>
    <w:p w:rsidR="00D14CE1" w:rsidRDefault="00D14CE1" w:rsidP="00D14CE1">
      <w:pPr>
        <w:pStyle w:val="a3"/>
        <w:numPr>
          <w:ilvl w:val="0"/>
          <w:numId w:val="7"/>
        </w:numPr>
        <w:adjustRightInd w:val="0"/>
        <w:snapToGrid w:val="0"/>
        <w:spacing w:after="0" w:line="360" w:lineRule="auto"/>
        <w:ind w:leftChars="0"/>
        <w:rPr>
          <w:rFonts w:hAnsi="宋体"/>
          <w:sz w:val="24"/>
        </w:rPr>
      </w:pPr>
      <w:r w:rsidRPr="00D14CE1">
        <w:rPr>
          <w:rFonts w:hAnsi="宋体" w:hint="eastAsia"/>
          <w:sz w:val="24"/>
        </w:rPr>
        <w:t>张国枢，《通风安全学》（第二版）（矿井安全部分），中国矿业大学出版社，</w:t>
      </w:r>
      <w:r w:rsidRPr="00D14CE1">
        <w:rPr>
          <w:rFonts w:hAnsi="宋体" w:hint="eastAsia"/>
          <w:sz w:val="24"/>
        </w:rPr>
        <w:t>2011</w:t>
      </w:r>
    </w:p>
    <w:p w:rsidR="005C7BA2" w:rsidRPr="00D14CE1" w:rsidRDefault="005C7BA2" w:rsidP="00D14CE1">
      <w:pPr>
        <w:pStyle w:val="a3"/>
        <w:numPr>
          <w:ilvl w:val="0"/>
          <w:numId w:val="7"/>
        </w:numPr>
        <w:adjustRightInd w:val="0"/>
        <w:snapToGrid w:val="0"/>
        <w:spacing w:after="0" w:line="360" w:lineRule="auto"/>
        <w:ind w:leftChars="0"/>
        <w:rPr>
          <w:rFonts w:hAnsi="宋体"/>
          <w:sz w:val="24"/>
        </w:rPr>
      </w:pPr>
      <w:r w:rsidRPr="00D14CE1">
        <w:rPr>
          <w:rFonts w:hAnsi="宋体" w:hint="eastAsia"/>
          <w:sz w:val="24"/>
        </w:rPr>
        <w:t>煤矿灾害防治最新相关法律、法规和标准</w:t>
      </w:r>
    </w:p>
    <w:p w:rsidR="00FB3191" w:rsidRPr="00D14CE1" w:rsidRDefault="00BF74CE" w:rsidP="00D14CE1">
      <w:pPr>
        <w:pStyle w:val="a3"/>
        <w:adjustRightInd w:val="0"/>
        <w:snapToGrid w:val="0"/>
        <w:spacing w:after="0" w:line="360" w:lineRule="auto"/>
        <w:ind w:leftChars="0" w:left="1200"/>
        <w:rPr>
          <w:rFonts w:hAnsi="宋体"/>
          <w:sz w:val="24"/>
        </w:rPr>
      </w:pPr>
    </w:p>
    <w:sectPr w:rsidR="00FB3191" w:rsidRPr="00D14CE1" w:rsidSect="00AE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CE" w:rsidRDefault="00BF74CE" w:rsidP="00742433">
      <w:r>
        <w:separator/>
      </w:r>
    </w:p>
  </w:endnote>
  <w:endnote w:type="continuationSeparator" w:id="0">
    <w:p w:rsidR="00BF74CE" w:rsidRDefault="00BF74CE" w:rsidP="0074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CE" w:rsidRDefault="00BF74CE" w:rsidP="00742433">
      <w:r>
        <w:separator/>
      </w:r>
    </w:p>
  </w:footnote>
  <w:footnote w:type="continuationSeparator" w:id="0">
    <w:p w:rsidR="00BF74CE" w:rsidRDefault="00BF74CE" w:rsidP="0074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第%1章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0000006"/>
    <w:multiLevelType w:val="multilevel"/>
    <w:tmpl w:val="00000006"/>
    <w:lvl w:ilvl="0">
      <w:start w:val="3"/>
      <w:numFmt w:val="japaneseCounting"/>
      <w:lvlText w:val="第%1章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083580D"/>
    <w:multiLevelType w:val="hybridMultilevel"/>
    <w:tmpl w:val="6F7A1566"/>
    <w:lvl w:ilvl="0" w:tplc="99FCC47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1E1F1A"/>
    <w:multiLevelType w:val="hybridMultilevel"/>
    <w:tmpl w:val="0C0446DA"/>
    <w:lvl w:ilvl="0" w:tplc="A282D2C2">
      <w:start w:val="1"/>
      <w:numFmt w:val="japaneseCounting"/>
      <w:lvlText w:val="第%1章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5CC1913"/>
    <w:multiLevelType w:val="hybridMultilevel"/>
    <w:tmpl w:val="8CBC98C0"/>
    <w:lvl w:ilvl="0" w:tplc="4D74E3B8">
      <w:start w:val="1"/>
      <w:numFmt w:val="decimal"/>
      <w:lvlText w:val="（%1）"/>
      <w:lvlJc w:val="left"/>
      <w:pPr>
        <w:ind w:left="720" w:hanging="720"/>
      </w:pPr>
      <w:rPr>
        <w:rFonts w:hAnsi="宋体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C957A35"/>
    <w:multiLevelType w:val="hybridMultilevel"/>
    <w:tmpl w:val="F1249270"/>
    <w:lvl w:ilvl="0" w:tplc="F83A5D4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6" w15:restartNumberingAfterBreak="0">
    <w:nsid w:val="79B43DB7"/>
    <w:multiLevelType w:val="hybridMultilevel"/>
    <w:tmpl w:val="E8B2A104"/>
    <w:lvl w:ilvl="0" w:tplc="66FE8AA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A2"/>
    <w:rsid w:val="00071BDB"/>
    <w:rsid w:val="000C03F1"/>
    <w:rsid w:val="001B1360"/>
    <w:rsid w:val="002A0F5F"/>
    <w:rsid w:val="002A17F1"/>
    <w:rsid w:val="003143E1"/>
    <w:rsid w:val="004D2E6E"/>
    <w:rsid w:val="00531F24"/>
    <w:rsid w:val="00573280"/>
    <w:rsid w:val="005C7BA2"/>
    <w:rsid w:val="005F1C61"/>
    <w:rsid w:val="00742433"/>
    <w:rsid w:val="0078473A"/>
    <w:rsid w:val="007E045D"/>
    <w:rsid w:val="008E46FF"/>
    <w:rsid w:val="00A84BB1"/>
    <w:rsid w:val="00AC371C"/>
    <w:rsid w:val="00AE2238"/>
    <w:rsid w:val="00B67CCE"/>
    <w:rsid w:val="00B9630B"/>
    <w:rsid w:val="00BB3F0E"/>
    <w:rsid w:val="00BF74CE"/>
    <w:rsid w:val="00C44EAC"/>
    <w:rsid w:val="00D14CE1"/>
    <w:rsid w:val="00D91385"/>
    <w:rsid w:val="00EB15B1"/>
    <w:rsid w:val="00ED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96BFD"/>
  <w15:docId w15:val="{9AB2A8E8-431D-4A14-B208-71168DB3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C7BA2"/>
    <w:pPr>
      <w:ind w:firstLine="420"/>
    </w:pPr>
  </w:style>
  <w:style w:type="character" w:customStyle="1" w:styleId="20">
    <w:name w:val="正文文本缩进 2 字符"/>
    <w:basedOn w:val="a0"/>
    <w:link w:val="2"/>
    <w:rsid w:val="005C7BA2"/>
    <w:rPr>
      <w:rFonts w:ascii="Times New Roman" w:eastAsia="宋体" w:hAnsi="Times New Roman" w:cs="Times New Roman"/>
      <w:szCs w:val="24"/>
    </w:rPr>
  </w:style>
  <w:style w:type="paragraph" w:styleId="a3">
    <w:name w:val="Body Text Indent"/>
    <w:basedOn w:val="a"/>
    <w:link w:val="a4"/>
    <w:rsid w:val="005C7BA2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rsid w:val="005C7BA2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5C7BA2"/>
    <w:pPr>
      <w:spacing w:after="120"/>
    </w:pPr>
  </w:style>
  <w:style w:type="character" w:customStyle="1" w:styleId="a6">
    <w:name w:val="正文文本 字符"/>
    <w:basedOn w:val="a0"/>
    <w:link w:val="a5"/>
    <w:uiPriority w:val="99"/>
    <w:semiHidden/>
    <w:rsid w:val="005C7BA2"/>
    <w:rPr>
      <w:rFonts w:ascii="Times New Roman" w:eastAsia="宋体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D14CE1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742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42433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42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424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2018-09-13T01:21:00Z</dcterms:created>
  <dcterms:modified xsi:type="dcterms:W3CDTF">2019-07-12T03:06:00Z</dcterms:modified>
</cp:coreProperties>
</file>