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1E9" w:rsidRDefault="003B01E9">
      <w:pPr>
        <w:spacing w:line="480" w:lineRule="auto"/>
        <w:ind w:firstLineChars="1500" w:firstLine="420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3B01E9" w:rsidRPr="00A32EFD" w:rsidRDefault="00EE44B0">
      <w:pPr>
        <w:rPr>
          <w:rFonts w:eastAsia="Times New Roman"/>
          <w:sz w:val="28"/>
          <w:szCs w:val="28"/>
        </w:rPr>
      </w:pPr>
      <w:bookmarkStart w:id="0" w:name="_GoBack"/>
      <w:r w:rsidRPr="00A32EFD">
        <w:rPr>
          <w:rFonts w:hint="eastAsia"/>
          <w:sz w:val="28"/>
          <w:szCs w:val="28"/>
        </w:rPr>
        <w:t>附件</w:t>
      </w:r>
      <w:r w:rsidRPr="00A32EFD">
        <w:rPr>
          <w:rFonts w:eastAsia="等线" w:hint="eastAsia"/>
          <w:sz w:val="28"/>
          <w:szCs w:val="28"/>
        </w:rPr>
        <w:t>1</w:t>
      </w:r>
      <w:r w:rsidRPr="00A32EFD">
        <w:rPr>
          <w:rFonts w:hint="eastAsia"/>
          <w:sz w:val="28"/>
          <w:szCs w:val="28"/>
        </w:rPr>
        <w:t>：</w:t>
      </w:r>
    </w:p>
    <w:bookmarkEnd w:id="0"/>
    <w:p w:rsidR="003B01E9" w:rsidRDefault="00EE44B0">
      <w:pPr>
        <w:pStyle w:val="2"/>
        <w:numPr>
          <w:ilvl w:val="0"/>
          <w:numId w:val="0"/>
        </w:numPr>
        <w:tabs>
          <w:tab w:val="clear" w:pos="576"/>
        </w:tabs>
        <w:jc w:val="center"/>
        <w:rPr>
          <w:rFonts w:ascii="宋体" w:eastAsia="宋体" w:hAnsi="宋体" w:hint="default"/>
        </w:rPr>
      </w:pPr>
      <w:r>
        <w:rPr>
          <w:rFonts w:ascii="宋体" w:eastAsia="宋体" w:hAnsi="宋体"/>
        </w:rPr>
        <w:t xml:space="preserve"> </w:t>
      </w:r>
      <w:r w:rsidR="00E31D89" w:rsidRPr="00E31D89">
        <w:rPr>
          <w:rFonts w:ascii="宋体" w:eastAsia="宋体" w:hAnsi="宋体"/>
        </w:rPr>
        <w:t>计算机系统及控制技术</w:t>
      </w:r>
      <w:r>
        <w:rPr>
          <w:rFonts w:ascii="宋体" w:eastAsia="宋体" w:hAnsi="宋体"/>
        </w:rPr>
        <w:t>考试内容范围</w:t>
      </w:r>
    </w:p>
    <w:p w:rsidR="00083ADB" w:rsidRPr="00B73898" w:rsidRDefault="00083ADB" w:rsidP="00083ADB">
      <w:pPr>
        <w:pStyle w:val="a5"/>
        <w:snapToGrid w:val="0"/>
        <w:spacing w:beforeLines="50" w:before="156" w:beforeAutospacing="0" w:afterLines="50" w:after="156" w:afterAutospacing="0" w:line="360" w:lineRule="auto"/>
        <w:ind w:firstLineChars="200" w:firstLine="562"/>
        <w:jc w:val="both"/>
        <w:rPr>
          <w:rStyle w:val="a4"/>
          <w:rFonts w:ascii="仿宋" w:eastAsia="仿宋" w:hAnsi="仿宋"/>
          <w:sz w:val="28"/>
          <w:szCs w:val="28"/>
        </w:rPr>
      </w:pPr>
      <w:r>
        <w:rPr>
          <w:rStyle w:val="a4"/>
          <w:rFonts w:ascii="仿宋" w:eastAsia="仿宋" w:hAnsi="仿宋" w:hint="eastAsia"/>
          <w:sz w:val="28"/>
          <w:szCs w:val="28"/>
        </w:rPr>
        <w:t>一</w:t>
      </w:r>
      <w:r w:rsidRPr="00B73898">
        <w:rPr>
          <w:rStyle w:val="a4"/>
          <w:rFonts w:ascii="仿宋" w:eastAsia="仿宋" w:hAnsi="仿宋"/>
          <w:sz w:val="28"/>
          <w:szCs w:val="28"/>
        </w:rPr>
        <w:t>、</w:t>
      </w:r>
      <w:r w:rsidRPr="00B73898">
        <w:rPr>
          <w:rStyle w:val="a4"/>
          <w:rFonts w:ascii="仿宋" w:eastAsia="仿宋" w:hAnsi="仿宋" w:hint="eastAsia"/>
          <w:sz w:val="28"/>
          <w:szCs w:val="28"/>
        </w:rPr>
        <w:t>说明</w:t>
      </w:r>
    </w:p>
    <w:p w:rsidR="00083ADB" w:rsidRPr="0008105D" w:rsidRDefault="00083ADB" w:rsidP="0008105D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08105D">
        <w:rPr>
          <w:rFonts w:asciiTheme="minorEastAsia" w:hAnsiTheme="minorEastAsia" w:hint="eastAsia"/>
          <w:sz w:val="24"/>
        </w:rPr>
        <w:t>主要内容</w:t>
      </w:r>
      <w:r w:rsidRPr="0008105D">
        <w:rPr>
          <w:rFonts w:asciiTheme="minorEastAsia" w:hAnsiTheme="minorEastAsia"/>
          <w:sz w:val="24"/>
        </w:rPr>
        <w:t>包括</w:t>
      </w:r>
      <w:r w:rsidRPr="0008105D">
        <w:rPr>
          <w:rFonts w:asciiTheme="minorEastAsia" w:hAnsiTheme="minorEastAsia" w:hint="eastAsia"/>
          <w:sz w:val="24"/>
        </w:rPr>
        <w:t>微型计算机</w:t>
      </w:r>
      <w:r w:rsidR="00A32EFD">
        <w:rPr>
          <w:rFonts w:asciiTheme="minorEastAsia" w:hAnsiTheme="minorEastAsia" w:hint="eastAsia"/>
          <w:sz w:val="24"/>
        </w:rPr>
        <w:t>系统</w:t>
      </w:r>
      <w:r w:rsidRPr="0008105D">
        <w:rPr>
          <w:rFonts w:asciiTheme="minorEastAsia" w:hAnsiTheme="minorEastAsia" w:hint="eastAsia"/>
          <w:sz w:val="24"/>
        </w:rPr>
        <w:t>和计算机控制技术</w:t>
      </w:r>
      <w:r w:rsidRPr="0008105D">
        <w:rPr>
          <w:rFonts w:asciiTheme="minorEastAsia" w:hAnsiTheme="minorEastAsia"/>
          <w:sz w:val="24"/>
        </w:rPr>
        <w:t>两部分</w:t>
      </w:r>
      <w:r w:rsidRPr="0008105D">
        <w:rPr>
          <w:rFonts w:asciiTheme="minorEastAsia" w:hAnsiTheme="minorEastAsia" w:hint="eastAsia"/>
          <w:sz w:val="24"/>
        </w:rPr>
        <w:t>，试题的比例为：基本理论部分占比70%，综合分析部分占比30%。</w:t>
      </w:r>
    </w:p>
    <w:p w:rsidR="00083ADB" w:rsidRPr="0008105D" w:rsidRDefault="00083ADB" w:rsidP="0008105D">
      <w:pPr>
        <w:spacing w:line="360" w:lineRule="auto"/>
        <w:ind w:firstLine="480"/>
        <w:rPr>
          <w:rFonts w:asciiTheme="minorEastAsia" w:hAnsiTheme="minorEastAsia"/>
          <w:b/>
          <w:sz w:val="24"/>
        </w:rPr>
      </w:pPr>
      <w:r w:rsidRPr="0008105D">
        <w:rPr>
          <w:rFonts w:asciiTheme="minorEastAsia" w:hAnsiTheme="minorEastAsia" w:hint="eastAsia"/>
          <w:b/>
          <w:sz w:val="24"/>
        </w:rPr>
        <w:t>主要参考书：</w:t>
      </w:r>
    </w:p>
    <w:p w:rsidR="00083ADB" w:rsidRPr="0008105D" w:rsidRDefault="00440F22" w:rsidP="0008105D">
      <w:pPr>
        <w:pStyle w:val="a3"/>
        <w:numPr>
          <w:ilvl w:val="0"/>
          <w:numId w:val="8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 w:rsidRPr="0008105D">
        <w:rPr>
          <w:rFonts w:asciiTheme="minorEastAsia" w:hAnsiTheme="minorEastAsia" w:hint="eastAsia"/>
          <w:sz w:val="24"/>
        </w:rPr>
        <w:t>微型计算机控制技术(第</w:t>
      </w:r>
      <w:r w:rsidR="00D46C1B" w:rsidRPr="0008105D">
        <w:rPr>
          <w:rFonts w:asciiTheme="minorEastAsia" w:hAnsiTheme="minorEastAsia" w:hint="eastAsia"/>
          <w:sz w:val="24"/>
        </w:rPr>
        <w:t>4</w:t>
      </w:r>
      <w:r w:rsidRPr="0008105D">
        <w:rPr>
          <w:rFonts w:asciiTheme="minorEastAsia" w:hAnsiTheme="minorEastAsia" w:hint="eastAsia"/>
          <w:sz w:val="24"/>
        </w:rPr>
        <w:t>版)</w:t>
      </w:r>
      <w:r w:rsidR="00D46C1B" w:rsidRPr="0008105D">
        <w:rPr>
          <w:rFonts w:asciiTheme="minorEastAsia" w:hAnsiTheme="minorEastAsia"/>
          <w:sz w:val="24"/>
        </w:rPr>
        <w:t>,</w:t>
      </w:r>
      <w:r w:rsidRPr="0008105D">
        <w:rPr>
          <w:rFonts w:asciiTheme="minorEastAsia" w:hAnsiTheme="minorEastAsia"/>
          <w:sz w:val="24"/>
        </w:rPr>
        <w:t xml:space="preserve"> 杨根科，谢剑英</w:t>
      </w:r>
      <w:r w:rsidR="00D46C1B" w:rsidRPr="0008105D">
        <w:rPr>
          <w:rFonts w:asciiTheme="minorEastAsia" w:hAnsiTheme="minorEastAsia" w:hint="eastAsia"/>
          <w:sz w:val="24"/>
        </w:rPr>
        <w:t>编</w:t>
      </w:r>
      <w:r w:rsidRPr="0008105D">
        <w:rPr>
          <w:rFonts w:asciiTheme="minorEastAsia" w:hAnsiTheme="minorEastAsia"/>
          <w:sz w:val="24"/>
        </w:rPr>
        <w:t>著</w:t>
      </w:r>
      <w:r w:rsidR="00D46C1B" w:rsidRPr="0008105D">
        <w:rPr>
          <w:rFonts w:asciiTheme="minorEastAsia" w:hAnsiTheme="minorEastAsia" w:hint="eastAsia"/>
          <w:sz w:val="24"/>
        </w:rPr>
        <w:t>，北京：</w:t>
      </w:r>
      <w:r w:rsidRPr="0008105D">
        <w:rPr>
          <w:rFonts w:asciiTheme="minorEastAsia" w:hAnsiTheme="minorEastAsia"/>
          <w:sz w:val="24"/>
        </w:rPr>
        <w:t>国防工业出版社</w:t>
      </w:r>
      <w:r w:rsidR="00D46C1B" w:rsidRPr="0008105D">
        <w:rPr>
          <w:rFonts w:asciiTheme="minorEastAsia" w:hAnsiTheme="minorEastAsia" w:hint="eastAsia"/>
          <w:sz w:val="24"/>
        </w:rPr>
        <w:t>，2016</w:t>
      </w:r>
    </w:p>
    <w:p w:rsidR="00083ADB" w:rsidRPr="0008105D" w:rsidRDefault="00440F22" w:rsidP="0008105D">
      <w:pPr>
        <w:pStyle w:val="a3"/>
        <w:numPr>
          <w:ilvl w:val="0"/>
          <w:numId w:val="8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 w:rsidRPr="0008105D">
        <w:rPr>
          <w:rFonts w:asciiTheme="minorEastAsia" w:hAnsiTheme="minorEastAsia"/>
          <w:sz w:val="24"/>
        </w:rPr>
        <w:t>微型计算机原理与接口技术</w:t>
      </w:r>
      <w:r w:rsidR="00D46C1B" w:rsidRPr="0008105D">
        <w:rPr>
          <w:rFonts w:asciiTheme="minorEastAsia" w:hAnsiTheme="minorEastAsia" w:hint="eastAsia"/>
          <w:sz w:val="24"/>
        </w:rPr>
        <w:t>(</w:t>
      </w:r>
      <w:r w:rsidRPr="0008105D">
        <w:rPr>
          <w:rFonts w:asciiTheme="minorEastAsia" w:hAnsiTheme="minorEastAsia"/>
          <w:sz w:val="24"/>
        </w:rPr>
        <w:t>第</w:t>
      </w:r>
      <w:r w:rsidR="00D46C1B" w:rsidRPr="0008105D">
        <w:rPr>
          <w:rFonts w:asciiTheme="minorEastAsia" w:hAnsiTheme="minorEastAsia"/>
          <w:sz w:val="24"/>
        </w:rPr>
        <w:t>3</w:t>
      </w:r>
      <w:r w:rsidRPr="0008105D">
        <w:rPr>
          <w:rFonts w:asciiTheme="minorEastAsia" w:hAnsiTheme="minorEastAsia"/>
          <w:sz w:val="24"/>
        </w:rPr>
        <w:t>版</w:t>
      </w:r>
      <w:r w:rsidR="00D46C1B" w:rsidRPr="0008105D">
        <w:rPr>
          <w:rFonts w:asciiTheme="minorEastAsia" w:hAnsiTheme="minorEastAsia" w:hint="eastAsia"/>
          <w:sz w:val="24"/>
        </w:rPr>
        <w:t>)</w:t>
      </w:r>
      <w:r w:rsidR="00D46C1B" w:rsidRPr="0008105D">
        <w:rPr>
          <w:rFonts w:asciiTheme="minorEastAsia" w:hAnsiTheme="minorEastAsia"/>
          <w:sz w:val="24"/>
        </w:rPr>
        <w:t>,</w:t>
      </w:r>
      <w:hyperlink r:id="rId6" w:tgtFrame="_blank" w:history="1">
        <w:r w:rsidRPr="0008105D">
          <w:rPr>
            <w:rFonts w:asciiTheme="minorEastAsia" w:hAnsiTheme="minorEastAsia"/>
            <w:sz w:val="24"/>
          </w:rPr>
          <w:t>冯博琴</w:t>
        </w:r>
      </w:hyperlink>
      <w:r w:rsidRPr="0008105D">
        <w:rPr>
          <w:rFonts w:asciiTheme="minorEastAsia" w:hAnsiTheme="minorEastAsia"/>
          <w:sz w:val="24"/>
        </w:rPr>
        <w:t>，</w:t>
      </w:r>
      <w:hyperlink r:id="rId7" w:tgtFrame="_blank" w:history="1">
        <w:r w:rsidRPr="0008105D">
          <w:rPr>
            <w:rFonts w:asciiTheme="minorEastAsia" w:hAnsiTheme="minorEastAsia"/>
            <w:sz w:val="24"/>
          </w:rPr>
          <w:t>吴宁</w:t>
        </w:r>
      </w:hyperlink>
      <w:r w:rsidRPr="0008105D">
        <w:rPr>
          <w:rFonts w:asciiTheme="minorEastAsia" w:hAnsiTheme="minorEastAsia"/>
          <w:sz w:val="24"/>
        </w:rPr>
        <w:t>编</w:t>
      </w:r>
      <w:r w:rsidRPr="0008105D">
        <w:rPr>
          <w:rFonts w:asciiTheme="minorEastAsia" w:hAnsiTheme="minorEastAsia" w:hint="eastAsia"/>
          <w:sz w:val="24"/>
        </w:rPr>
        <w:t>，</w:t>
      </w:r>
      <w:r w:rsidR="00D46C1B" w:rsidRPr="0008105D">
        <w:rPr>
          <w:rFonts w:asciiTheme="minorEastAsia" w:hAnsiTheme="minorEastAsia" w:hint="eastAsia"/>
          <w:sz w:val="24"/>
        </w:rPr>
        <w:t>北京：</w:t>
      </w:r>
      <w:hyperlink r:id="rId8" w:tgtFrame="_blank" w:tooltip="清华大学出版社" w:history="1">
        <w:r w:rsidRPr="0008105D">
          <w:rPr>
            <w:rFonts w:asciiTheme="minorEastAsia" w:hAnsiTheme="minorEastAsia"/>
            <w:sz w:val="24"/>
          </w:rPr>
          <w:t>清华大学出版社</w:t>
        </w:r>
      </w:hyperlink>
      <w:r w:rsidRPr="0008105D">
        <w:rPr>
          <w:rFonts w:asciiTheme="minorEastAsia" w:hAnsiTheme="minorEastAsia" w:hint="eastAsia"/>
          <w:sz w:val="24"/>
        </w:rPr>
        <w:t>，2011</w:t>
      </w:r>
    </w:p>
    <w:p w:rsidR="00083ADB" w:rsidRPr="00083ADB" w:rsidRDefault="00083ADB" w:rsidP="00083ADB">
      <w:pPr>
        <w:ind w:firstLine="480"/>
      </w:pPr>
    </w:p>
    <w:p w:rsidR="003B01E9" w:rsidRDefault="00EE44B0">
      <w:pPr>
        <w:rPr>
          <w:rFonts w:eastAsia="Times New Roman"/>
          <w:b/>
          <w:sz w:val="28"/>
        </w:rPr>
      </w:pPr>
      <w:r>
        <w:rPr>
          <w:rFonts w:hint="eastAsia"/>
          <w:b/>
          <w:sz w:val="28"/>
        </w:rPr>
        <w:t>一、</w:t>
      </w:r>
      <w:r w:rsidR="0008105D">
        <w:rPr>
          <w:rFonts w:hint="eastAsia"/>
          <w:b/>
          <w:sz w:val="28"/>
        </w:rPr>
        <w:t>考试内容</w:t>
      </w:r>
      <w:r w:rsidR="0008105D">
        <w:rPr>
          <w:rFonts w:hint="eastAsia"/>
          <w:b/>
          <w:sz w:val="28"/>
        </w:rPr>
        <w:t xml:space="preserve"> </w:t>
      </w:r>
    </w:p>
    <w:p w:rsidR="003B01E9" w:rsidRPr="00882F46" w:rsidRDefault="00EE44B0" w:rsidP="00882F46">
      <w:pPr>
        <w:pStyle w:val="a3"/>
        <w:numPr>
          <w:ilvl w:val="0"/>
          <w:numId w:val="3"/>
        </w:numPr>
        <w:shd w:val="clear" w:color="auto" w:fill="FFFFFF"/>
        <w:spacing w:beforeLines="50" w:before="156" w:afterLines="50" w:after="156" w:line="360" w:lineRule="auto"/>
        <w:ind w:left="839" w:firstLineChars="0" w:hanging="357"/>
        <w:rPr>
          <w:rFonts w:ascii="Arial" w:hAnsi="Arial"/>
          <w:color w:val="333333"/>
          <w:sz w:val="24"/>
          <w:szCs w:val="24"/>
        </w:rPr>
      </w:pPr>
      <w:r w:rsidRPr="0008105D">
        <w:rPr>
          <w:rFonts w:ascii="Arial" w:hAnsi="Arial" w:hint="eastAsia"/>
          <w:color w:val="333333"/>
          <w:sz w:val="24"/>
          <w:szCs w:val="24"/>
        </w:rPr>
        <w:t>微型计算机基础概论</w:t>
      </w:r>
      <w:r w:rsidRPr="0008105D">
        <w:rPr>
          <w:rFonts w:ascii="Arial" w:hAnsi="Arial"/>
          <w:color w:val="333333"/>
          <w:sz w:val="24"/>
          <w:szCs w:val="24"/>
        </w:rPr>
        <w:t xml:space="preserve"> </w:t>
      </w:r>
    </w:p>
    <w:p w:rsidR="00040B43" w:rsidRPr="0008105D" w:rsidRDefault="00040B43" w:rsidP="0008105D">
      <w:pPr>
        <w:shd w:val="clear" w:color="auto" w:fill="FFFFFF"/>
        <w:spacing w:line="360" w:lineRule="auto"/>
        <w:ind w:leftChars="400" w:left="840" w:firstLineChars="200" w:firstLine="480"/>
        <w:rPr>
          <w:rFonts w:ascii="Arial" w:hAnsi="Arial"/>
          <w:sz w:val="24"/>
          <w:szCs w:val="24"/>
        </w:rPr>
      </w:pPr>
      <w:r w:rsidRPr="0008105D">
        <w:rPr>
          <w:rFonts w:hint="eastAsia"/>
          <w:sz w:val="24"/>
          <w:szCs w:val="24"/>
        </w:rPr>
        <w:t>掌握计算机系统的组成和各部分的作用，形成</w:t>
      </w:r>
      <w:r w:rsidRPr="0008105D">
        <w:rPr>
          <w:rFonts w:cs="Arial" w:hint="eastAsia"/>
          <w:sz w:val="24"/>
          <w:szCs w:val="24"/>
        </w:rPr>
        <w:t>计算机系统的概念；</w:t>
      </w:r>
      <w:r w:rsidRPr="0008105D">
        <w:rPr>
          <w:rFonts w:hint="eastAsia"/>
          <w:sz w:val="24"/>
          <w:szCs w:val="24"/>
        </w:rPr>
        <w:t>理解计算机中的信息表示、码制变换以及</w:t>
      </w:r>
      <w:r w:rsidRPr="0008105D">
        <w:rPr>
          <w:rFonts w:cs="Arial" w:hint="eastAsia"/>
          <w:sz w:val="24"/>
          <w:szCs w:val="24"/>
        </w:rPr>
        <w:t>基本编码方法；掌握</w:t>
      </w:r>
      <w:r w:rsidRPr="0008105D">
        <w:rPr>
          <w:rFonts w:ascii="Arial" w:hAnsi="Arial" w:hint="eastAsia"/>
          <w:sz w:val="24"/>
          <w:szCs w:val="24"/>
        </w:rPr>
        <w:t>无符号二进制数的算术运算和逻辑运算，以及有符号二进制数的表示及运算</w:t>
      </w:r>
      <w:r w:rsidR="0008105D" w:rsidRPr="0008105D">
        <w:rPr>
          <w:rFonts w:ascii="Arial" w:hAnsi="Arial" w:hint="eastAsia"/>
          <w:sz w:val="24"/>
          <w:szCs w:val="24"/>
        </w:rPr>
        <w:t>。</w:t>
      </w:r>
      <w:r w:rsidRPr="0008105D">
        <w:rPr>
          <w:rFonts w:ascii="Arial" w:hAnsi="Arial"/>
          <w:sz w:val="24"/>
          <w:szCs w:val="24"/>
        </w:rPr>
        <w:t xml:space="preserve"> </w:t>
      </w:r>
    </w:p>
    <w:p w:rsidR="003B01E9" w:rsidRPr="0008105D" w:rsidRDefault="00EE44B0" w:rsidP="0008105D">
      <w:pPr>
        <w:pStyle w:val="a3"/>
        <w:numPr>
          <w:ilvl w:val="0"/>
          <w:numId w:val="3"/>
        </w:numPr>
        <w:shd w:val="clear" w:color="auto" w:fill="FFFFFF"/>
        <w:spacing w:beforeLines="50" w:before="156" w:afterLines="50" w:after="156" w:line="360" w:lineRule="auto"/>
        <w:ind w:left="839" w:firstLineChars="0" w:hanging="357"/>
        <w:rPr>
          <w:rFonts w:ascii="Arial" w:hAnsi="Arial"/>
          <w:color w:val="333333"/>
          <w:sz w:val="24"/>
          <w:szCs w:val="24"/>
        </w:rPr>
      </w:pPr>
      <w:r w:rsidRPr="0008105D">
        <w:rPr>
          <w:rFonts w:ascii="Arial" w:hAnsi="Arial" w:hint="eastAsia"/>
          <w:color w:val="333333"/>
          <w:sz w:val="24"/>
          <w:szCs w:val="24"/>
        </w:rPr>
        <w:t>微处理器与总线</w:t>
      </w:r>
      <w:r w:rsidRPr="0008105D">
        <w:rPr>
          <w:rFonts w:ascii="Arial" w:hAnsi="Arial"/>
          <w:color w:val="333333"/>
          <w:sz w:val="24"/>
          <w:szCs w:val="24"/>
        </w:rPr>
        <w:t xml:space="preserve"> </w:t>
      </w:r>
    </w:p>
    <w:p w:rsidR="00433F37" w:rsidRPr="0008105D" w:rsidRDefault="00433F37" w:rsidP="0008105D">
      <w:pPr>
        <w:tabs>
          <w:tab w:val="left" w:pos="432"/>
          <w:tab w:val="num" w:pos="720"/>
        </w:tabs>
        <w:adjustRightInd w:val="0"/>
        <w:snapToGrid w:val="0"/>
        <w:spacing w:line="360" w:lineRule="auto"/>
        <w:ind w:leftChars="371" w:left="779" w:firstLineChars="300" w:firstLine="720"/>
        <w:rPr>
          <w:rFonts w:ascii="宋体" w:hAnsi="宋体"/>
          <w:sz w:val="24"/>
          <w:szCs w:val="24"/>
        </w:rPr>
      </w:pPr>
      <w:r w:rsidRPr="0008105D">
        <w:rPr>
          <w:rFonts w:hint="eastAsia"/>
          <w:color w:val="333333"/>
          <w:sz w:val="24"/>
          <w:szCs w:val="24"/>
        </w:rPr>
        <w:t>了解</w:t>
      </w:r>
      <w:r w:rsidRPr="0008105D">
        <w:rPr>
          <w:rFonts w:ascii="Arial" w:hAnsi="Arial"/>
          <w:color w:val="333333"/>
          <w:sz w:val="24"/>
          <w:szCs w:val="24"/>
        </w:rPr>
        <w:t>8088/8086</w:t>
      </w:r>
      <w:r w:rsidRPr="0008105D">
        <w:rPr>
          <w:rFonts w:ascii="Arial" w:hAnsi="Arial" w:hint="eastAsia"/>
          <w:color w:val="333333"/>
          <w:sz w:val="24"/>
          <w:szCs w:val="24"/>
        </w:rPr>
        <w:t>微处理器</w:t>
      </w:r>
      <w:r w:rsidRPr="0008105D">
        <w:rPr>
          <w:rFonts w:hint="eastAsia"/>
          <w:color w:val="333333"/>
          <w:sz w:val="24"/>
          <w:szCs w:val="24"/>
        </w:rPr>
        <w:t>的编程结构，总线接口部件</w:t>
      </w:r>
      <w:r w:rsidRPr="0008105D">
        <w:rPr>
          <w:rFonts w:hint="eastAsia"/>
          <w:color w:val="333333"/>
          <w:sz w:val="24"/>
          <w:szCs w:val="24"/>
        </w:rPr>
        <w:t xml:space="preserve"> (BIU) </w:t>
      </w:r>
      <w:r w:rsidRPr="0008105D">
        <w:rPr>
          <w:rFonts w:hint="eastAsia"/>
          <w:color w:val="333333"/>
          <w:sz w:val="24"/>
          <w:szCs w:val="24"/>
        </w:rPr>
        <w:t>和执行部件（</w:t>
      </w:r>
      <w:r w:rsidRPr="0008105D">
        <w:rPr>
          <w:rFonts w:hint="eastAsia"/>
          <w:color w:val="333333"/>
          <w:sz w:val="24"/>
          <w:szCs w:val="24"/>
        </w:rPr>
        <w:t>EU</w:t>
      </w:r>
      <w:r w:rsidRPr="0008105D">
        <w:rPr>
          <w:rFonts w:hint="eastAsia"/>
          <w:color w:val="333333"/>
          <w:sz w:val="24"/>
          <w:szCs w:val="24"/>
        </w:rPr>
        <w:t>）</w:t>
      </w:r>
      <w:r w:rsidRPr="0008105D">
        <w:rPr>
          <w:rFonts w:hint="eastAsia"/>
          <w:color w:val="333333"/>
          <w:sz w:val="24"/>
          <w:szCs w:val="24"/>
        </w:rPr>
        <w:t xml:space="preserve"> </w:t>
      </w:r>
      <w:r w:rsidRPr="0008105D">
        <w:rPr>
          <w:rFonts w:hint="eastAsia"/>
          <w:color w:val="333333"/>
          <w:sz w:val="24"/>
          <w:szCs w:val="24"/>
        </w:rPr>
        <w:t>的功能及特点，</w:t>
      </w:r>
      <w:r w:rsidRPr="0008105D">
        <w:rPr>
          <w:rFonts w:hint="eastAsia"/>
          <w:color w:val="333333"/>
          <w:sz w:val="24"/>
          <w:szCs w:val="24"/>
        </w:rPr>
        <w:t xml:space="preserve"> </w:t>
      </w:r>
      <w:r w:rsidRPr="0008105D">
        <w:rPr>
          <w:rFonts w:hint="eastAsia"/>
          <w:color w:val="333333"/>
          <w:sz w:val="24"/>
          <w:szCs w:val="24"/>
        </w:rPr>
        <w:t>掌握</w:t>
      </w:r>
      <w:r w:rsidRPr="0008105D">
        <w:rPr>
          <w:rFonts w:ascii="宋体" w:hAnsi="宋体" w:hint="eastAsia"/>
          <w:sz w:val="24"/>
          <w:szCs w:val="24"/>
        </w:rPr>
        <w:t>8086的寄存器结构，了解</w:t>
      </w:r>
      <w:r w:rsidRPr="0008105D">
        <w:rPr>
          <w:rFonts w:ascii="Arial" w:hAnsi="Arial"/>
          <w:color w:val="333333"/>
          <w:sz w:val="24"/>
          <w:szCs w:val="24"/>
        </w:rPr>
        <w:t>8088/8086</w:t>
      </w:r>
      <w:r w:rsidRPr="0008105D">
        <w:rPr>
          <w:rFonts w:ascii="Arial" w:hAnsi="Arial" w:hint="eastAsia"/>
          <w:color w:val="333333"/>
          <w:sz w:val="24"/>
          <w:szCs w:val="24"/>
        </w:rPr>
        <w:t>微处理器</w:t>
      </w:r>
      <w:r w:rsidRPr="0008105D">
        <w:rPr>
          <w:rFonts w:hint="eastAsia"/>
          <w:color w:val="333333"/>
          <w:sz w:val="24"/>
          <w:szCs w:val="24"/>
        </w:rPr>
        <w:t>各个引脚的含义，</w:t>
      </w:r>
      <w:r w:rsidRPr="0008105D">
        <w:rPr>
          <w:rFonts w:ascii="宋体" w:hAnsi="宋体" w:hint="eastAsia"/>
          <w:sz w:val="24"/>
          <w:szCs w:val="24"/>
        </w:rPr>
        <w:t xml:space="preserve">掌握主要引脚的特性； </w:t>
      </w:r>
      <w:r w:rsidRPr="0008105D">
        <w:rPr>
          <w:rFonts w:hint="eastAsia"/>
          <w:color w:val="333333"/>
          <w:sz w:val="24"/>
          <w:szCs w:val="24"/>
        </w:rPr>
        <w:t>掌握最小和最大工作模式的特点与区别，掌握典型连接电路</w:t>
      </w:r>
      <w:r w:rsidRPr="0008105D">
        <w:rPr>
          <w:rFonts w:ascii="宋体" w:hAnsi="宋体" w:hint="eastAsia"/>
          <w:sz w:val="24"/>
          <w:szCs w:val="24"/>
        </w:rPr>
        <w:t>；理解处理器总线，分类及总线周期的概念,</w:t>
      </w:r>
      <w:r w:rsidRPr="0008105D">
        <w:rPr>
          <w:rFonts w:hint="eastAsia"/>
          <w:color w:val="333333"/>
          <w:sz w:val="24"/>
          <w:szCs w:val="24"/>
        </w:rPr>
        <w:t xml:space="preserve"> </w:t>
      </w:r>
      <w:r w:rsidRPr="0008105D">
        <w:rPr>
          <w:rFonts w:hint="eastAsia"/>
          <w:color w:val="333333"/>
          <w:sz w:val="24"/>
          <w:szCs w:val="24"/>
        </w:rPr>
        <w:t>以及与指令周期、机器周期的关系</w:t>
      </w:r>
      <w:r w:rsidRPr="0008105D">
        <w:rPr>
          <w:rFonts w:ascii="宋体" w:hAnsi="宋体" w:hint="eastAsia"/>
          <w:sz w:val="24"/>
          <w:szCs w:val="24"/>
        </w:rPr>
        <w:t>；</w:t>
      </w:r>
      <w:r w:rsidRPr="0008105D">
        <w:rPr>
          <w:rFonts w:hint="eastAsia"/>
          <w:color w:val="333333"/>
          <w:sz w:val="24"/>
          <w:szCs w:val="24"/>
        </w:rPr>
        <w:t>掌握</w:t>
      </w:r>
      <w:proofErr w:type="gramStart"/>
      <w:r w:rsidRPr="0008105D">
        <w:rPr>
          <w:rFonts w:hint="eastAsia"/>
          <w:color w:val="333333"/>
          <w:sz w:val="24"/>
          <w:szCs w:val="24"/>
        </w:rPr>
        <w:t>总线读</w:t>
      </w:r>
      <w:proofErr w:type="gramEnd"/>
      <w:r w:rsidRPr="0008105D">
        <w:rPr>
          <w:rFonts w:hint="eastAsia"/>
          <w:color w:val="333333"/>
          <w:sz w:val="24"/>
          <w:szCs w:val="24"/>
        </w:rPr>
        <w:t>/</w:t>
      </w:r>
      <w:r w:rsidRPr="0008105D">
        <w:rPr>
          <w:rFonts w:hint="eastAsia"/>
          <w:color w:val="333333"/>
          <w:sz w:val="24"/>
          <w:szCs w:val="24"/>
        </w:rPr>
        <w:t>写操作时序与典型电路对应关系</w:t>
      </w:r>
      <w:r w:rsidRPr="0008105D">
        <w:rPr>
          <w:rFonts w:ascii="宋体" w:hAnsi="宋体" w:hint="eastAsia"/>
          <w:sz w:val="24"/>
          <w:szCs w:val="24"/>
        </w:rPr>
        <w:t>；了解存储器、I/O操作时序,掌握存储器组织结构和存储器访问操作，8086/8088存储器分段的概念、物理地址和逻辑地址的概念。</w:t>
      </w:r>
    </w:p>
    <w:p w:rsidR="003B01E9" w:rsidRPr="0008105D" w:rsidRDefault="00EE44B0" w:rsidP="00882F46">
      <w:pPr>
        <w:pStyle w:val="a3"/>
        <w:numPr>
          <w:ilvl w:val="0"/>
          <w:numId w:val="3"/>
        </w:numPr>
        <w:shd w:val="clear" w:color="auto" w:fill="FFFFFF"/>
        <w:spacing w:beforeLines="50" w:before="156" w:afterLines="50" w:after="156" w:line="360" w:lineRule="auto"/>
        <w:ind w:left="839" w:firstLineChars="0" w:hanging="357"/>
        <w:rPr>
          <w:rFonts w:ascii="Arial" w:hAnsi="Arial"/>
          <w:color w:val="333333"/>
          <w:sz w:val="24"/>
          <w:szCs w:val="24"/>
        </w:rPr>
      </w:pPr>
      <w:r w:rsidRPr="0008105D">
        <w:rPr>
          <w:rFonts w:ascii="Arial" w:hAnsi="Arial" w:hint="eastAsia"/>
          <w:color w:val="333333"/>
          <w:sz w:val="24"/>
          <w:szCs w:val="24"/>
        </w:rPr>
        <w:lastRenderedPageBreak/>
        <w:t>汇编指令系统</w:t>
      </w:r>
      <w:r w:rsidRPr="0008105D">
        <w:rPr>
          <w:rFonts w:ascii="Arial" w:hAnsi="Arial"/>
          <w:color w:val="333333"/>
          <w:sz w:val="24"/>
          <w:szCs w:val="24"/>
        </w:rPr>
        <w:t xml:space="preserve"> </w:t>
      </w:r>
    </w:p>
    <w:p w:rsidR="00433F37" w:rsidRPr="0008105D" w:rsidRDefault="00433F37" w:rsidP="0008105D">
      <w:pPr>
        <w:shd w:val="clear" w:color="auto" w:fill="FFFFFF"/>
        <w:spacing w:line="360" w:lineRule="auto"/>
        <w:ind w:leftChars="400" w:left="840" w:firstLineChars="100" w:firstLine="240"/>
        <w:rPr>
          <w:rFonts w:ascii="Arial" w:hAnsi="Arial"/>
          <w:color w:val="FF0000"/>
          <w:sz w:val="24"/>
          <w:szCs w:val="24"/>
        </w:rPr>
      </w:pPr>
      <w:r w:rsidRPr="0008105D">
        <w:rPr>
          <w:rFonts w:ascii="Arial" w:hAnsi="Arial"/>
          <w:color w:val="FF0000"/>
          <w:sz w:val="24"/>
          <w:szCs w:val="24"/>
        </w:rPr>
        <w:t xml:space="preserve">  </w:t>
      </w:r>
      <w:r w:rsidRPr="0008105D">
        <w:rPr>
          <w:rFonts w:ascii="宋体" w:hAnsi="宋体" w:hint="eastAsia"/>
          <w:sz w:val="24"/>
          <w:szCs w:val="24"/>
        </w:rPr>
        <w:t>掌握8086指令基本格式；掌握8086寻址方式及寻址过程,掌握8086段基地址、偏移地址与物理地址之间的关系，分析了解典型指令尤其是数据传递指令对应的总线操作；掌握常用汇编指令及功能应用。</w:t>
      </w:r>
    </w:p>
    <w:p w:rsidR="003B01E9" w:rsidRPr="0008105D" w:rsidRDefault="00A32EFD" w:rsidP="00882F46">
      <w:pPr>
        <w:pStyle w:val="a3"/>
        <w:numPr>
          <w:ilvl w:val="0"/>
          <w:numId w:val="3"/>
        </w:numPr>
        <w:shd w:val="clear" w:color="auto" w:fill="FFFFFF"/>
        <w:spacing w:beforeLines="50" w:before="156" w:afterLines="50" w:after="156" w:line="360" w:lineRule="auto"/>
        <w:ind w:left="839" w:firstLineChars="0" w:hanging="357"/>
        <w:rPr>
          <w:rFonts w:ascii="Arial" w:hAnsi="Arial"/>
          <w:color w:val="333333"/>
          <w:sz w:val="24"/>
          <w:szCs w:val="24"/>
        </w:rPr>
      </w:pPr>
      <w:hyperlink r:id="rId9" w:tgtFrame="_blank" w:history="1">
        <w:r w:rsidR="00EE44B0" w:rsidRPr="00882F46">
          <w:rPr>
            <w:rFonts w:ascii="Arial" w:hAnsi="Arial" w:hint="eastAsia"/>
            <w:color w:val="333333"/>
            <w:sz w:val="24"/>
            <w:szCs w:val="24"/>
          </w:rPr>
          <w:t>汇编语言程序设计</w:t>
        </w:r>
      </w:hyperlink>
      <w:r w:rsidR="00EE44B0" w:rsidRPr="0008105D">
        <w:rPr>
          <w:rFonts w:ascii="Arial" w:hAnsi="Arial"/>
          <w:color w:val="333333"/>
          <w:sz w:val="24"/>
          <w:szCs w:val="24"/>
        </w:rPr>
        <w:t xml:space="preserve"> </w:t>
      </w:r>
    </w:p>
    <w:p w:rsidR="00AA17CF" w:rsidRPr="0008105D" w:rsidRDefault="00AA17CF" w:rsidP="0008105D">
      <w:pPr>
        <w:spacing w:line="360" w:lineRule="auto"/>
        <w:ind w:left="600" w:firstLineChars="200" w:firstLine="480"/>
        <w:rPr>
          <w:rFonts w:ascii="宋体" w:hAnsi="宋体"/>
          <w:sz w:val="24"/>
          <w:szCs w:val="24"/>
        </w:rPr>
      </w:pPr>
      <w:r w:rsidRPr="0008105D">
        <w:rPr>
          <w:rFonts w:ascii="宋体" w:hAnsi="宋体" w:hint="eastAsia"/>
          <w:sz w:val="24"/>
          <w:szCs w:val="24"/>
        </w:rPr>
        <w:t>掌握汇编语言与程序设计基本概念，包括CPU指令、伪指令、宏、汇编过程、汇编程序的关系；掌握汇编语言程序结构和常用伪指令语法；简单掌握BIOS与DOS功能调用及使用方法</w:t>
      </w:r>
      <w:r w:rsidR="002159F0" w:rsidRPr="0008105D">
        <w:rPr>
          <w:rFonts w:ascii="宋体" w:hAnsi="宋体" w:hint="eastAsia"/>
          <w:sz w:val="24"/>
          <w:szCs w:val="24"/>
        </w:rPr>
        <w:t>，</w:t>
      </w:r>
      <w:r w:rsidRPr="0008105D">
        <w:rPr>
          <w:rFonts w:ascii="宋体" w:hAnsi="宋体" w:hint="eastAsia"/>
          <w:sz w:val="24"/>
          <w:szCs w:val="24"/>
        </w:rPr>
        <w:t>掌握基本</w:t>
      </w:r>
      <w:r w:rsidR="002159F0" w:rsidRPr="0008105D">
        <w:rPr>
          <w:rFonts w:ascii="宋体" w:hAnsi="宋体" w:hint="eastAsia"/>
          <w:sz w:val="24"/>
          <w:szCs w:val="24"/>
        </w:rPr>
        <w:t>汇编</w:t>
      </w:r>
      <w:r w:rsidRPr="0008105D">
        <w:rPr>
          <w:rFonts w:ascii="宋体" w:hAnsi="宋体" w:hint="eastAsia"/>
          <w:sz w:val="24"/>
          <w:szCs w:val="24"/>
        </w:rPr>
        <w:t>程序设计方法</w:t>
      </w:r>
      <w:r w:rsidR="002159F0" w:rsidRPr="0008105D">
        <w:rPr>
          <w:rFonts w:ascii="宋体" w:hAnsi="宋体" w:hint="eastAsia"/>
          <w:sz w:val="24"/>
          <w:szCs w:val="24"/>
        </w:rPr>
        <w:t xml:space="preserve"> </w:t>
      </w:r>
    </w:p>
    <w:p w:rsidR="003B01E9" w:rsidRPr="0008105D" w:rsidRDefault="00EE44B0" w:rsidP="00882F46">
      <w:pPr>
        <w:pStyle w:val="a3"/>
        <w:numPr>
          <w:ilvl w:val="0"/>
          <w:numId w:val="3"/>
        </w:numPr>
        <w:shd w:val="clear" w:color="auto" w:fill="FFFFFF"/>
        <w:spacing w:beforeLines="50" w:before="156" w:afterLines="50" w:after="156" w:line="360" w:lineRule="auto"/>
        <w:ind w:left="839" w:firstLineChars="0" w:hanging="357"/>
        <w:rPr>
          <w:rFonts w:ascii="Arial" w:hAnsi="Arial"/>
          <w:color w:val="333333"/>
          <w:sz w:val="24"/>
          <w:szCs w:val="24"/>
        </w:rPr>
      </w:pPr>
      <w:r w:rsidRPr="0008105D">
        <w:rPr>
          <w:rFonts w:ascii="Arial" w:hAnsi="Arial" w:hint="eastAsia"/>
          <w:color w:val="333333"/>
          <w:sz w:val="24"/>
          <w:szCs w:val="24"/>
        </w:rPr>
        <w:t>存储器系统</w:t>
      </w:r>
      <w:r w:rsidRPr="0008105D">
        <w:rPr>
          <w:rFonts w:ascii="Arial" w:hAnsi="Arial"/>
          <w:color w:val="333333"/>
          <w:sz w:val="24"/>
          <w:szCs w:val="24"/>
        </w:rPr>
        <w:t xml:space="preserve"> </w:t>
      </w:r>
    </w:p>
    <w:p w:rsidR="009B2F6D" w:rsidRPr="0008105D" w:rsidRDefault="00EC628E" w:rsidP="0008105D">
      <w:pPr>
        <w:shd w:val="clear" w:color="auto" w:fill="FFFFFF"/>
        <w:tabs>
          <w:tab w:val="num" w:pos="540"/>
        </w:tabs>
        <w:spacing w:line="360" w:lineRule="auto"/>
        <w:ind w:leftChars="400" w:left="840" w:firstLineChars="200" w:firstLine="480"/>
        <w:rPr>
          <w:rFonts w:ascii="宋体" w:hAnsi="宋体"/>
          <w:sz w:val="24"/>
          <w:szCs w:val="24"/>
        </w:rPr>
      </w:pPr>
      <w:r w:rsidRPr="0008105D">
        <w:rPr>
          <w:rFonts w:ascii="Arial" w:hAnsi="Arial" w:hint="eastAsia"/>
          <w:sz w:val="24"/>
          <w:szCs w:val="24"/>
        </w:rPr>
        <w:t>掌握计算机存储器系统基本概念，</w:t>
      </w:r>
      <w:r w:rsidR="009B2F6D" w:rsidRPr="0008105D">
        <w:rPr>
          <w:rFonts w:ascii="宋体" w:hAnsi="宋体" w:hint="eastAsia"/>
          <w:sz w:val="24"/>
          <w:szCs w:val="24"/>
        </w:rPr>
        <w:t>掌握存储器特点及基本分类</w:t>
      </w:r>
      <w:r w:rsidRPr="0008105D">
        <w:rPr>
          <w:rFonts w:ascii="宋体" w:hAnsi="宋体" w:hint="eastAsia"/>
          <w:sz w:val="24"/>
          <w:szCs w:val="24"/>
        </w:rPr>
        <w:t>，掌握</w:t>
      </w:r>
      <w:r w:rsidR="009B2F6D" w:rsidRPr="0008105D">
        <w:rPr>
          <w:rFonts w:ascii="宋体" w:hAnsi="宋体" w:hint="eastAsia"/>
          <w:sz w:val="24"/>
          <w:szCs w:val="24"/>
        </w:rPr>
        <w:t>随机读写存储器(SRAM和DRAM)基本电路</w:t>
      </w:r>
      <w:r w:rsidRPr="0008105D">
        <w:rPr>
          <w:rFonts w:ascii="宋体" w:hAnsi="宋体" w:hint="eastAsia"/>
          <w:sz w:val="24"/>
          <w:szCs w:val="24"/>
        </w:rPr>
        <w:t>，掌握</w:t>
      </w:r>
      <w:r w:rsidR="009B2F6D" w:rsidRPr="0008105D">
        <w:rPr>
          <w:rFonts w:ascii="宋体" w:hAnsi="宋体" w:hint="eastAsia"/>
          <w:sz w:val="24"/>
          <w:szCs w:val="24"/>
        </w:rPr>
        <w:t>只读存储器ROM,</w:t>
      </w:r>
      <w:r w:rsidR="00237AF1" w:rsidRPr="0008105D">
        <w:rPr>
          <w:rFonts w:ascii="宋体" w:hAnsi="宋体" w:hint="eastAsia"/>
          <w:sz w:val="24"/>
          <w:szCs w:val="24"/>
        </w:rPr>
        <w:t xml:space="preserve"> </w:t>
      </w:r>
      <w:r w:rsidR="009B2F6D" w:rsidRPr="0008105D">
        <w:rPr>
          <w:rFonts w:ascii="宋体" w:hAnsi="宋体" w:hint="eastAsia"/>
          <w:sz w:val="24"/>
          <w:szCs w:val="24"/>
        </w:rPr>
        <w:t>EPROM,EEPROM和闪存</w:t>
      </w:r>
      <w:r w:rsidR="00237AF1">
        <w:rPr>
          <w:rFonts w:ascii="宋体" w:hAnsi="宋体" w:hint="eastAsia"/>
          <w:sz w:val="24"/>
          <w:szCs w:val="24"/>
        </w:rPr>
        <w:t>等基本原理</w:t>
      </w:r>
      <w:r w:rsidRPr="0008105D">
        <w:rPr>
          <w:rFonts w:ascii="宋体" w:hAnsi="宋体" w:hint="eastAsia"/>
          <w:sz w:val="24"/>
          <w:szCs w:val="24"/>
        </w:rPr>
        <w:t>，</w:t>
      </w:r>
      <w:r w:rsidR="009B2F6D" w:rsidRPr="0008105D">
        <w:rPr>
          <w:rFonts w:ascii="宋体" w:hAnsi="宋体" w:hint="eastAsia"/>
          <w:sz w:val="24"/>
          <w:szCs w:val="24"/>
        </w:rPr>
        <w:t>掌握三种常用片选译码方法</w:t>
      </w:r>
      <w:r w:rsidRPr="0008105D">
        <w:rPr>
          <w:rFonts w:ascii="宋体" w:hAnsi="宋体" w:hint="eastAsia"/>
          <w:sz w:val="24"/>
          <w:szCs w:val="24"/>
        </w:rPr>
        <w:t>，</w:t>
      </w:r>
      <w:r w:rsidR="009B2F6D" w:rsidRPr="0008105D">
        <w:rPr>
          <w:rFonts w:ascii="宋体" w:hAnsi="宋体" w:hint="eastAsia"/>
          <w:sz w:val="24"/>
          <w:szCs w:val="24"/>
        </w:rPr>
        <w:t>掌握微机系统中的存储器连接与扩充方法</w:t>
      </w:r>
      <w:r w:rsidRPr="0008105D">
        <w:rPr>
          <w:rFonts w:ascii="宋体" w:hAnsi="宋体" w:hint="eastAsia"/>
          <w:sz w:val="24"/>
          <w:szCs w:val="24"/>
        </w:rPr>
        <w:t>，掌握高速缓冲存储器以及半导体存储器的设计。</w:t>
      </w:r>
    </w:p>
    <w:p w:rsidR="003B01E9" w:rsidRPr="00882F46" w:rsidRDefault="00EE44B0" w:rsidP="00882F46">
      <w:pPr>
        <w:pStyle w:val="a3"/>
        <w:numPr>
          <w:ilvl w:val="0"/>
          <w:numId w:val="3"/>
        </w:numPr>
        <w:shd w:val="clear" w:color="auto" w:fill="FFFFFF"/>
        <w:spacing w:beforeLines="50" w:before="156" w:afterLines="50" w:after="156" w:line="360" w:lineRule="auto"/>
        <w:ind w:left="839" w:firstLineChars="0" w:hanging="357"/>
        <w:rPr>
          <w:rFonts w:ascii="Arial" w:hAnsi="Arial"/>
          <w:color w:val="333333"/>
          <w:sz w:val="24"/>
          <w:szCs w:val="24"/>
        </w:rPr>
      </w:pPr>
      <w:r w:rsidRPr="0008105D">
        <w:rPr>
          <w:rFonts w:ascii="Arial" w:hAnsi="Arial" w:hint="eastAsia"/>
          <w:color w:val="333333"/>
          <w:sz w:val="24"/>
          <w:szCs w:val="24"/>
        </w:rPr>
        <w:t>输入</w:t>
      </w:r>
      <w:r w:rsidRPr="0008105D">
        <w:rPr>
          <w:rFonts w:ascii="Arial" w:hAnsi="Arial"/>
          <w:color w:val="333333"/>
          <w:sz w:val="24"/>
          <w:szCs w:val="24"/>
        </w:rPr>
        <w:t>/</w:t>
      </w:r>
      <w:r w:rsidRPr="0008105D">
        <w:rPr>
          <w:rFonts w:ascii="Arial" w:hAnsi="Arial" w:hint="eastAsia"/>
          <w:color w:val="333333"/>
          <w:sz w:val="24"/>
          <w:szCs w:val="24"/>
        </w:rPr>
        <w:t>输出和中断技术</w:t>
      </w:r>
    </w:p>
    <w:p w:rsidR="009B2F6D" w:rsidRPr="0008105D" w:rsidRDefault="00EC628E" w:rsidP="0008105D">
      <w:pPr>
        <w:shd w:val="clear" w:color="auto" w:fill="FFFFFF"/>
        <w:spacing w:line="360" w:lineRule="auto"/>
        <w:ind w:leftChars="300" w:left="630" w:firstLine="480"/>
        <w:rPr>
          <w:rFonts w:ascii="宋体" w:hAnsi="宋体"/>
          <w:sz w:val="24"/>
          <w:szCs w:val="24"/>
        </w:rPr>
      </w:pPr>
      <w:r w:rsidRPr="0008105D">
        <w:rPr>
          <w:rFonts w:ascii="宋体" w:hAnsi="宋体" w:hint="eastAsia"/>
          <w:sz w:val="24"/>
          <w:szCs w:val="24"/>
        </w:rPr>
        <w:t>掌握</w:t>
      </w:r>
      <w:r w:rsidR="009B2F6D" w:rsidRPr="0008105D">
        <w:rPr>
          <w:rFonts w:ascii="宋体" w:hAnsi="宋体" w:hint="eastAsia"/>
          <w:sz w:val="24"/>
          <w:szCs w:val="24"/>
        </w:rPr>
        <w:t>I/O总线及规范，I/O芯片片选译码电路；</w:t>
      </w:r>
      <w:r w:rsidRPr="0008105D">
        <w:rPr>
          <w:rFonts w:ascii="宋体" w:hAnsi="宋体" w:hint="eastAsia"/>
          <w:sz w:val="24"/>
          <w:szCs w:val="24"/>
        </w:rPr>
        <w:t xml:space="preserve"> </w:t>
      </w:r>
      <w:r w:rsidR="009B2F6D" w:rsidRPr="0008105D">
        <w:rPr>
          <w:rFonts w:ascii="宋体" w:hAnsi="宋体" w:hint="eastAsia"/>
          <w:sz w:val="24"/>
          <w:szCs w:val="24"/>
        </w:rPr>
        <w:t>掌握</w:t>
      </w:r>
      <w:r w:rsidRPr="0008105D">
        <w:rPr>
          <w:rFonts w:ascii="宋体" w:hAnsi="宋体" w:hint="eastAsia"/>
          <w:sz w:val="24"/>
          <w:szCs w:val="24"/>
        </w:rPr>
        <w:t>计算机系统</w:t>
      </w:r>
      <w:r w:rsidR="009B2F6D" w:rsidRPr="0008105D">
        <w:rPr>
          <w:rFonts w:ascii="宋体" w:hAnsi="宋体" w:hint="eastAsia"/>
          <w:sz w:val="24"/>
          <w:szCs w:val="24"/>
        </w:rPr>
        <w:t>输入输出基本接口</w:t>
      </w:r>
      <w:r w:rsidRPr="0008105D">
        <w:rPr>
          <w:rFonts w:ascii="宋体" w:hAnsi="宋体" w:hint="eastAsia"/>
          <w:sz w:val="24"/>
          <w:szCs w:val="24"/>
        </w:rPr>
        <w:t>，</w:t>
      </w:r>
      <w:r w:rsidR="009B2F6D" w:rsidRPr="0008105D">
        <w:rPr>
          <w:rFonts w:ascii="宋体" w:hAnsi="宋体" w:hint="eastAsia"/>
          <w:sz w:val="24"/>
          <w:szCs w:val="24"/>
        </w:rPr>
        <w:t>掌握简单输入输出方法及典型程序</w:t>
      </w:r>
      <w:r w:rsidRPr="0008105D">
        <w:rPr>
          <w:rFonts w:ascii="宋体" w:hAnsi="宋体" w:hint="eastAsia"/>
          <w:sz w:val="24"/>
          <w:szCs w:val="24"/>
        </w:rPr>
        <w:t>，</w:t>
      </w:r>
      <w:r w:rsidR="009B2F6D" w:rsidRPr="0008105D">
        <w:rPr>
          <w:rFonts w:ascii="宋体" w:hAnsi="宋体" w:hint="eastAsia"/>
          <w:sz w:val="24"/>
          <w:szCs w:val="24"/>
        </w:rPr>
        <w:t>掌握中断基本原理和组成要素,掌握中断响应及中断处理过程；</w:t>
      </w:r>
      <w:r w:rsidRPr="0008105D">
        <w:rPr>
          <w:rFonts w:ascii="宋体" w:hAnsi="宋体" w:hint="eastAsia"/>
          <w:sz w:val="24"/>
          <w:szCs w:val="24"/>
        </w:rPr>
        <w:t>掌握可编程</w:t>
      </w:r>
      <w:r w:rsidR="009B2F6D" w:rsidRPr="0008105D">
        <w:rPr>
          <w:rFonts w:ascii="宋体" w:hAnsi="宋体" w:hint="eastAsia"/>
          <w:sz w:val="24"/>
          <w:szCs w:val="24"/>
        </w:rPr>
        <w:t>中断控制器原理与应用,</w:t>
      </w:r>
      <w:r w:rsidR="00237AF1">
        <w:rPr>
          <w:rFonts w:ascii="宋体" w:hAnsi="宋体" w:hint="eastAsia"/>
          <w:sz w:val="24"/>
          <w:szCs w:val="24"/>
        </w:rPr>
        <w:t>以及中断</w:t>
      </w:r>
      <w:r w:rsidR="00F20D5F" w:rsidRPr="0008105D">
        <w:rPr>
          <w:rFonts w:ascii="宋体" w:hAnsi="宋体" w:hint="eastAsia"/>
          <w:sz w:val="24"/>
          <w:szCs w:val="24"/>
        </w:rPr>
        <w:t>程序</w:t>
      </w:r>
      <w:r w:rsidR="009B2F6D" w:rsidRPr="0008105D">
        <w:rPr>
          <w:rFonts w:ascii="宋体" w:hAnsi="宋体" w:hint="eastAsia"/>
          <w:sz w:val="24"/>
          <w:szCs w:val="24"/>
        </w:rPr>
        <w:t>结构。</w:t>
      </w:r>
    </w:p>
    <w:p w:rsidR="003B01E9" w:rsidRPr="0008105D" w:rsidRDefault="00EE44B0" w:rsidP="00882F46">
      <w:pPr>
        <w:pStyle w:val="a3"/>
        <w:numPr>
          <w:ilvl w:val="0"/>
          <w:numId w:val="3"/>
        </w:numPr>
        <w:shd w:val="clear" w:color="auto" w:fill="FFFFFF"/>
        <w:spacing w:beforeLines="50" w:before="156" w:afterLines="50" w:after="156" w:line="360" w:lineRule="auto"/>
        <w:ind w:left="839" w:firstLineChars="0" w:hanging="357"/>
        <w:rPr>
          <w:rFonts w:ascii="Arial" w:hAnsi="Arial"/>
          <w:color w:val="333333"/>
          <w:sz w:val="24"/>
          <w:szCs w:val="24"/>
        </w:rPr>
      </w:pPr>
      <w:r w:rsidRPr="0008105D">
        <w:rPr>
          <w:rFonts w:ascii="Arial" w:hAnsi="Arial" w:hint="eastAsia"/>
          <w:color w:val="333333"/>
          <w:sz w:val="24"/>
          <w:szCs w:val="24"/>
        </w:rPr>
        <w:t>常用数字接口电路</w:t>
      </w:r>
      <w:r w:rsidRPr="0008105D">
        <w:rPr>
          <w:rFonts w:ascii="Arial" w:hAnsi="Arial"/>
          <w:color w:val="333333"/>
          <w:sz w:val="24"/>
          <w:szCs w:val="24"/>
        </w:rPr>
        <w:t xml:space="preserve"> </w:t>
      </w:r>
    </w:p>
    <w:p w:rsidR="009B2F6D" w:rsidRPr="0008105D" w:rsidRDefault="00F20D5F" w:rsidP="0008105D">
      <w:pPr>
        <w:shd w:val="clear" w:color="auto" w:fill="FFFFFF"/>
        <w:spacing w:line="360" w:lineRule="auto"/>
        <w:ind w:leftChars="400" w:left="840" w:firstLine="480"/>
        <w:rPr>
          <w:rFonts w:ascii="宋体" w:hAnsi="宋体"/>
          <w:sz w:val="24"/>
          <w:szCs w:val="24"/>
        </w:rPr>
      </w:pPr>
      <w:r w:rsidRPr="0008105D">
        <w:rPr>
          <w:rFonts w:ascii="Arial" w:hAnsi="Arial" w:hint="eastAsia"/>
          <w:sz w:val="24"/>
          <w:szCs w:val="24"/>
        </w:rPr>
        <w:t>掌握并行通信与串行通信的基本概念；</w:t>
      </w:r>
      <w:r w:rsidR="009B2F6D" w:rsidRPr="0008105D">
        <w:rPr>
          <w:rFonts w:ascii="宋体" w:hAnsi="宋体" w:hint="eastAsia"/>
          <w:sz w:val="24"/>
          <w:szCs w:val="24"/>
        </w:rPr>
        <w:t>掌握定时／计数器的概念，</w:t>
      </w:r>
      <w:r w:rsidRPr="0008105D">
        <w:rPr>
          <w:rFonts w:ascii="宋体" w:hAnsi="宋体" w:hint="eastAsia"/>
          <w:sz w:val="24"/>
          <w:szCs w:val="24"/>
        </w:rPr>
        <w:t>并熟悉可编程定时与计数器的</w:t>
      </w:r>
      <w:r w:rsidR="009B2F6D" w:rsidRPr="0008105D">
        <w:rPr>
          <w:rFonts w:ascii="宋体" w:hAnsi="宋体" w:hint="eastAsia"/>
          <w:sz w:val="24"/>
          <w:szCs w:val="24"/>
        </w:rPr>
        <w:t>基本功能和典型用法；掌握并行接口的概念，了解可编程并行接口芯片的基本功能和典型用法；掌握串行接口与通信的概念，了解</w:t>
      </w:r>
      <w:r w:rsidRPr="0008105D">
        <w:rPr>
          <w:rFonts w:ascii="Arial" w:hAnsi="Arial" w:hint="eastAsia"/>
          <w:color w:val="333333"/>
          <w:sz w:val="24"/>
          <w:szCs w:val="24"/>
        </w:rPr>
        <w:t>可编程串行接口</w:t>
      </w:r>
      <w:r w:rsidRPr="0008105D">
        <w:rPr>
          <w:rFonts w:ascii="宋体" w:hAnsi="宋体" w:hint="eastAsia"/>
          <w:sz w:val="24"/>
          <w:szCs w:val="24"/>
        </w:rPr>
        <w:t>芯片的</w:t>
      </w:r>
      <w:r w:rsidR="009B2F6D" w:rsidRPr="0008105D">
        <w:rPr>
          <w:rFonts w:ascii="宋体" w:hAnsi="宋体" w:hint="eastAsia"/>
          <w:sz w:val="24"/>
          <w:szCs w:val="24"/>
        </w:rPr>
        <w:t>基本功能和典型用法；</w:t>
      </w:r>
    </w:p>
    <w:p w:rsidR="003B01E9" w:rsidRPr="0008105D" w:rsidRDefault="00EE44B0" w:rsidP="00882F46">
      <w:pPr>
        <w:pStyle w:val="a3"/>
        <w:numPr>
          <w:ilvl w:val="0"/>
          <w:numId w:val="3"/>
        </w:numPr>
        <w:shd w:val="clear" w:color="auto" w:fill="FFFFFF"/>
        <w:spacing w:beforeLines="50" w:before="156" w:afterLines="50" w:after="156" w:line="360" w:lineRule="auto"/>
        <w:ind w:left="839" w:firstLineChars="0" w:hanging="357"/>
        <w:rPr>
          <w:rFonts w:ascii="Arial"/>
          <w:color w:val="333333"/>
          <w:sz w:val="24"/>
          <w:szCs w:val="24"/>
        </w:rPr>
      </w:pPr>
      <w:r w:rsidRPr="0008105D">
        <w:rPr>
          <w:rFonts w:ascii="Arial" w:hAnsi="Arial" w:hint="eastAsia"/>
          <w:color w:val="333333"/>
          <w:sz w:val="24"/>
          <w:szCs w:val="24"/>
        </w:rPr>
        <w:t>模拟量的输入</w:t>
      </w:r>
      <w:r w:rsidRPr="0008105D">
        <w:rPr>
          <w:rFonts w:ascii="Arial" w:hAnsi="Arial"/>
          <w:color w:val="333333"/>
          <w:sz w:val="24"/>
          <w:szCs w:val="24"/>
        </w:rPr>
        <w:t>/</w:t>
      </w:r>
      <w:r w:rsidRPr="0008105D">
        <w:rPr>
          <w:rFonts w:ascii="Arial" w:hAnsi="Arial" w:hint="eastAsia"/>
          <w:color w:val="333333"/>
          <w:sz w:val="24"/>
          <w:szCs w:val="24"/>
        </w:rPr>
        <w:t>输出</w:t>
      </w:r>
    </w:p>
    <w:p w:rsidR="009B2F6D" w:rsidRPr="0008105D" w:rsidRDefault="00F20D5F" w:rsidP="00882F46">
      <w:pPr>
        <w:tabs>
          <w:tab w:val="left" w:pos="432"/>
          <w:tab w:val="num" w:pos="540"/>
        </w:tabs>
        <w:adjustRightInd w:val="0"/>
        <w:snapToGrid w:val="0"/>
        <w:spacing w:line="360" w:lineRule="auto"/>
        <w:ind w:leftChars="371" w:left="779" w:firstLineChars="200" w:firstLine="480"/>
        <w:rPr>
          <w:rFonts w:ascii="宋体" w:hAnsi="宋体"/>
          <w:sz w:val="24"/>
          <w:szCs w:val="24"/>
        </w:rPr>
      </w:pPr>
      <w:r w:rsidRPr="0008105D">
        <w:rPr>
          <w:rFonts w:ascii="Arial" w:hAnsi="Arial" w:hint="eastAsia"/>
          <w:sz w:val="24"/>
          <w:szCs w:val="24"/>
        </w:rPr>
        <w:t>掌握模拟量的输入</w:t>
      </w:r>
      <w:r w:rsidRPr="0008105D">
        <w:rPr>
          <w:rFonts w:ascii="Arial" w:hAnsi="Arial"/>
          <w:sz w:val="24"/>
          <w:szCs w:val="24"/>
        </w:rPr>
        <w:t>/</w:t>
      </w:r>
      <w:r w:rsidRPr="0008105D">
        <w:rPr>
          <w:rFonts w:ascii="Arial" w:hAnsi="Arial" w:hint="eastAsia"/>
          <w:sz w:val="24"/>
          <w:szCs w:val="24"/>
        </w:rPr>
        <w:t>输出通道的基本原理；</w:t>
      </w:r>
      <w:r w:rsidR="009B2F6D" w:rsidRPr="0008105D">
        <w:rPr>
          <w:rFonts w:ascii="宋体" w:hAnsi="宋体" w:hint="eastAsia"/>
          <w:sz w:val="24"/>
          <w:szCs w:val="24"/>
        </w:rPr>
        <w:t>理解模数转换器DAC原理</w:t>
      </w:r>
      <w:r w:rsidRPr="0008105D">
        <w:rPr>
          <w:rFonts w:ascii="宋体" w:hAnsi="宋体" w:hint="eastAsia"/>
          <w:sz w:val="24"/>
          <w:szCs w:val="24"/>
        </w:rPr>
        <w:t>，</w:t>
      </w:r>
      <w:r w:rsidRPr="0008105D">
        <w:rPr>
          <w:rFonts w:ascii="宋体" w:hAnsi="宋体" w:hint="eastAsia"/>
          <w:sz w:val="24"/>
          <w:szCs w:val="24"/>
        </w:rPr>
        <w:lastRenderedPageBreak/>
        <w:t>以及</w:t>
      </w:r>
      <w:r w:rsidR="009B2F6D" w:rsidRPr="0008105D">
        <w:rPr>
          <w:rFonts w:ascii="宋体" w:hAnsi="宋体" w:hint="eastAsia"/>
          <w:sz w:val="24"/>
          <w:szCs w:val="24"/>
        </w:rPr>
        <w:t>典型DAC芯片及其接口应用</w:t>
      </w:r>
      <w:r w:rsidRPr="0008105D">
        <w:rPr>
          <w:rFonts w:ascii="宋体" w:hAnsi="宋体" w:hint="eastAsia"/>
          <w:sz w:val="24"/>
          <w:szCs w:val="24"/>
        </w:rPr>
        <w:t>；掌握</w:t>
      </w:r>
      <w:r w:rsidR="009B2F6D" w:rsidRPr="0008105D">
        <w:rPr>
          <w:rFonts w:ascii="宋体" w:hAnsi="宋体" w:hint="eastAsia"/>
          <w:sz w:val="24"/>
          <w:szCs w:val="24"/>
        </w:rPr>
        <w:t>数模转换器ADC原理</w:t>
      </w:r>
      <w:r w:rsidRPr="0008105D">
        <w:rPr>
          <w:rFonts w:ascii="宋体" w:hAnsi="宋体" w:hint="eastAsia"/>
          <w:sz w:val="24"/>
          <w:szCs w:val="24"/>
        </w:rPr>
        <w:t>，以及</w:t>
      </w:r>
      <w:r w:rsidR="009B2F6D" w:rsidRPr="0008105D">
        <w:rPr>
          <w:rFonts w:ascii="宋体" w:hAnsi="宋体" w:hint="eastAsia"/>
          <w:sz w:val="24"/>
          <w:szCs w:val="24"/>
        </w:rPr>
        <w:t>典型ADC芯片及其接口应用</w:t>
      </w:r>
      <w:r w:rsidRPr="0008105D">
        <w:rPr>
          <w:rFonts w:ascii="宋体" w:hAnsi="宋体" w:hint="eastAsia"/>
          <w:sz w:val="24"/>
          <w:szCs w:val="24"/>
        </w:rPr>
        <w:t>；</w:t>
      </w:r>
      <w:r w:rsidR="009B2F6D" w:rsidRPr="0008105D">
        <w:rPr>
          <w:rFonts w:ascii="宋体" w:hAnsi="宋体" w:hint="eastAsia"/>
          <w:sz w:val="24"/>
          <w:szCs w:val="24"/>
        </w:rPr>
        <w:t>掌握简单</w:t>
      </w:r>
      <w:r w:rsidRPr="0008105D">
        <w:rPr>
          <w:rFonts w:ascii="宋体" w:hAnsi="宋体" w:hint="eastAsia"/>
          <w:sz w:val="24"/>
          <w:szCs w:val="24"/>
        </w:rPr>
        <w:t>模拟量的输入与输出</w:t>
      </w:r>
      <w:r w:rsidR="009B2F6D" w:rsidRPr="0008105D">
        <w:rPr>
          <w:rFonts w:ascii="宋体" w:hAnsi="宋体" w:hint="eastAsia"/>
          <w:sz w:val="24"/>
          <w:szCs w:val="24"/>
        </w:rPr>
        <w:t>应用处理程序</w:t>
      </w:r>
      <w:r w:rsidRPr="0008105D">
        <w:rPr>
          <w:rFonts w:ascii="宋体" w:hAnsi="宋体" w:hint="eastAsia"/>
          <w:sz w:val="24"/>
          <w:szCs w:val="24"/>
        </w:rPr>
        <w:t>的编写。</w:t>
      </w:r>
    </w:p>
    <w:p w:rsidR="00040B43" w:rsidRPr="0008105D" w:rsidRDefault="00F20D5F" w:rsidP="0008105D">
      <w:pPr>
        <w:pStyle w:val="a3"/>
        <w:numPr>
          <w:ilvl w:val="0"/>
          <w:numId w:val="3"/>
        </w:numPr>
        <w:spacing w:line="360" w:lineRule="auto"/>
        <w:ind w:firstLineChars="0"/>
        <w:rPr>
          <w:rFonts w:cs="宋体"/>
          <w:color w:val="000000"/>
          <w:kern w:val="0"/>
          <w:sz w:val="24"/>
          <w:szCs w:val="24"/>
        </w:rPr>
      </w:pPr>
      <w:r w:rsidRPr="0008105D">
        <w:rPr>
          <w:rFonts w:hAnsi="宋体" w:cs="宋体" w:hint="eastAsia"/>
          <w:color w:val="000000"/>
          <w:kern w:val="0"/>
          <w:sz w:val="24"/>
          <w:szCs w:val="24"/>
        </w:rPr>
        <w:t>计算机在控制系统中的应用</w:t>
      </w:r>
    </w:p>
    <w:p w:rsidR="00F20D5F" w:rsidRPr="0008105D" w:rsidRDefault="00F20D5F" w:rsidP="00D468A0">
      <w:pPr>
        <w:spacing w:line="360" w:lineRule="auto"/>
        <w:ind w:leftChars="400" w:left="840" w:firstLineChars="200" w:firstLine="480"/>
        <w:rPr>
          <w:rFonts w:cs="宋体"/>
          <w:color w:val="000000"/>
          <w:kern w:val="0"/>
          <w:sz w:val="24"/>
          <w:szCs w:val="24"/>
        </w:rPr>
      </w:pPr>
      <w:r w:rsidRPr="0008105D">
        <w:rPr>
          <w:rFonts w:hAnsi="宋体" w:cs="宋体" w:hint="eastAsia"/>
          <w:color w:val="000000"/>
          <w:kern w:val="0"/>
          <w:sz w:val="24"/>
          <w:szCs w:val="24"/>
        </w:rPr>
        <w:t>掌握</w:t>
      </w:r>
      <w:r w:rsidR="00040B43" w:rsidRPr="0008105D">
        <w:rPr>
          <w:rFonts w:hAnsi="宋体" w:cs="宋体" w:hint="eastAsia"/>
          <w:color w:val="000000"/>
          <w:kern w:val="0"/>
          <w:sz w:val="24"/>
          <w:szCs w:val="24"/>
        </w:rPr>
        <w:t>计算机控制系统的一般概念，掌握硬件组成及典型应用，了解微型计算机控制系统的发展</w:t>
      </w:r>
      <w:r w:rsidRPr="0008105D">
        <w:rPr>
          <w:rFonts w:hAnsi="宋体" w:cs="宋体" w:hint="eastAsia"/>
          <w:color w:val="000000"/>
          <w:kern w:val="0"/>
          <w:sz w:val="24"/>
          <w:szCs w:val="24"/>
        </w:rPr>
        <w:t>，</w:t>
      </w:r>
      <w:r w:rsidR="00040B43" w:rsidRPr="0008105D">
        <w:rPr>
          <w:rFonts w:hAnsi="宋体" w:hint="eastAsia"/>
          <w:color w:val="000000"/>
          <w:sz w:val="24"/>
          <w:szCs w:val="24"/>
        </w:rPr>
        <w:t>重点</w:t>
      </w:r>
      <w:r w:rsidRPr="0008105D">
        <w:rPr>
          <w:rFonts w:hAnsi="宋体" w:hint="eastAsia"/>
          <w:color w:val="000000"/>
          <w:sz w:val="24"/>
          <w:szCs w:val="24"/>
        </w:rPr>
        <w:t>掌握</w:t>
      </w:r>
      <w:r w:rsidR="00040B43" w:rsidRPr="0008105D">
        <w:rPr>
          <w:rFonts w:hAnsi="宋体" w:hint="eastAsia"/>
          <w:color w:val="000000"/>
          <w:sz w:val="24"/>
          <w:szCs w:val="24"/>
        </w:rPr>
        <w:t>计算机控制系统的特点、组成和分类</w:t>
      </w:r>
      <w:r w:rsidRPr="0008105D">
        <w:rPr>
          <w:rFonts w:hAnsi="宋体" w:hint="eastAsia"/>
          <w:color w:val="000000"/>
          <w:sz w:val="24"/>
          <w:szCs w:val="24"/>
        </w:rPr>
        <w:t>；</w:t>
      </w:r>
      <w:r w:rsidRPr="0008105D">
        <w:rPr>
          <w:rFonts w:hint="eastAsia"/>
          <w:color w:val="000000"/>
          <w:sz w:val="24"/>
          <w:szCs w:val="24"/>
        </w:rPr>
        <w:t>了解计算机控制系统的</w:t>
      </w:r>
      <w:r w:rsidRPr="0008105D">
        <w:rPr>
          <w:rFonts w:hAnsi="宋体" w:cs="宋体" w:hint="eastAsia"/>
          <w:color w:val="000000"/>
          <w:kern w:val="0"/>
          <w:sz w:val="24"/>
          <w:szCs w:val="24"/>
        </w:rPr>
        <w:t>输入输出接口技术以及过程通道，了解理解信号的采样与量化，掌握过程通道中</w:t>
      </w:r>
      <w:r w:rsidR="009F7FF6">
        <w:rPr>
          <w:rFonts w:hAnsi="宋体" w:cs="宋体" w:hint="eastAsia"/>
          <w:color w:val="000000"/>
          <w:kern w:val="0"/>
          <w:sz w:val="24"/>
          <w:szCs w:val="24"/>
        </w:rPr>
        <w:t>基本组成结构</w:t>
      </w:r>
      <w:r w:rsidR="00D26FCF">
        <w:rPr>
          <w:rFonts w:hAnsi="宋体" w:cs="宋体" w:hint="eastAsia"/>
          <w:color w:val="000000"/>
          <w:kern w:val="0"/>
          <w:sz w:val="24"/>
          <w:szCs w:val="24"/>
        </w:rPr>
        <w:t>以及常用芯片</w:t>
      </w:r>
      <w:r w:rsidRPr="0008105D">
        <w:rPr>
          <w:rFonts w:hAnsi="宋体" w:cs="宋体" w:hint="eastAsia"/>
          <w:color w:val="000000"/>
          <w:kern w:val="0"/>
          <w:sz w:val="24"/>
          <w:szCs w:val="24"/>
        </w:rPr>
        <w:t>等。</w:t>
      </w:r>
    </w:p>
    <w:p w:rsidR="00040B43" w:rsidRDefault="00040B43" w:rsidP="00F20D5F">
      <w:pPr>
        <w:spacing w:line="300" w:lineRule="auto"/>
        <w:ind w:firstLineChars="300" w:firstLine="630"/>
        <w:rPr>
          <w:color w:val="000000"/>
        </w:rPr>
      </w:pPr>
    </w:p>
    <w:p w:rsidR="003B01E9" w:rsidRDefault="003B01E9">
      <w:pPr>
        <w:spacing w:line="480" w:lineRule="auto"/>
        <w:ind w:firstLineChars="1500" w:firstLine="4200"/>
        <w:jc w:val="left"/>
        <w:rPr>
          <w:rFonts w:ascii="仿宋_GB2312" w:eastAsia="仿宋_GB2312" w:hAnsi="仿宋_GB2312" w:cs="仿宋_GB2312"/>
          <w:sz w:val="28"/>
          <w:szCs w:val="28"/>
        </w:rPr>
      </w:pPr>
    </w:p>
    <w:sectPr w:rsidR="003B0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2062"/>
    <w:multiLevelType w:val="multilevel"/>
    <w:tmpl w:val="01252062"/>
    <w:lvl w:ilvl="0">
      <w:start w:val="1"/>
      <w:numFmt w:val="decimal"/>
      <w:lvlText w:val="第%1章"/>
      <w:lvlJc w:val="left"/>
      <w:pPr>
        <w:tabs>
          <w:tab w:val="left" w:pos="432"/>
        </w:tabs>
        <w:ind w:left="432" w:hanging="432"/>
      </w:pPr>
      <w:rPr>
        <w:rFonts w:ascii="Times New Roman" w:hint="default"/>
        <w:u w:val="none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ascii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ascii="Times New Roman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ascii="Times New Roman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ascii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ascii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ascii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ascii="Times New Roman" w:hint="default"/>
        <w:u w:val="none"/>
      </w:rPr>
    </w:lvl>
  </w:abstractNum>
  <w:abstractNum w:abstractNumId="1" w15:restartNumberingAfterBreak="0">
    <w:nsid w:val="13A71E99"/>
    <w:multiLevelType w:val="hybridMultilevel"/>
    <w:tmpl w:val="215656C8"/>
    <w:lvl w:ilvl="0" w:tplc="FB3A669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A3A8FBC4">
      <w:start w:val="1"/>
      <w:numFmt w:val="decimal"/>
      <w:lvlText w:val="(%2)"/>
      <w:lvlJc w:val="left"/>
      <w:pPr>
        <w:tabs>
          <w:tab w:val="num" w:pos="1020"/>
        </w:tabs>
        <w:ind w:left="1020" w:hanging="360"/>
      </w:pPr>
      <w:rPr>
        <w:rFonts w:ascii="Times New Roman" w:eastAsia="宋体" w:hAnsi="Times New Roman" w:hint="default"/>
      </w:rPr>
    </w:lvl>
    <w:lvl w:ilvl="2" w:tplc="AC4E9FBA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3FC6316"/>
    <w:multiLevelType w:val="hybridMultilevel"/>
    <w:tmpl w:val="5A1EAB58"/>
    <w:lvl w:ilvl="0" w:tplc="45CE4A6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3" w15:restartNumberingAfterBreak="0">
    <w:nsid w:val="45DF370E"/>
    <w:multiLevelType w:val="hybridMultilevel"/>
    <w:tmpl w:val="CDF49D36"/>
    <w:lvl w:ilvl="0" w:tplc="FFFFFFFF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int="eastAsia"/>
      </w:rPr>
    </w:lvl>
    <w:lvl w:ilvl="2" w:tplc="FFFFFFFF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cs="Times New Roman" w:hint="eastAsia"/>
        <w:color w:val="auto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677B65"/>
    <w:multiLevelType w:val="hybridMultilevel"/>
    <w:tmpl w:val="C0868CE0"/>
    <w:lvl w:ilvl="0" w:tplc="AAC014D6">
      <w:start w:val="1"/>
      <w:numFmt w:val="decimal"/>
      <w:lvlText w:val="%1."/>
      <w:lvlJc w:val="left"/>
      <w:pPr>
        <w:ind w:left="840" w:hanging="360"/>
      </w:pPr>
      <w:rPr>
        <w:rFonts w:hAnsi="Arial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5A9B38D9"/>
    <w:multiLevelType w:val="hybridMultilevel"/>
    <w:tmpl w:val="2EB423D0"/>
    <w:lvl w:ilvl="0" w:tplc="597C5F8C">
      <w:start w:val="1"/>
      <w:numFmt w:val="decimal"/>
      <w:lvlText w:val="(%1)"/>
      <w:lvlJc w:val="left"/>
      <w:pPr>
        <w:tabs>
          <w:tab w:val="num" w:pos="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-840"/>
        </w:tabs>
        <w:ind w:left="-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420"/>
        </w:tabs>
        <w:ind w:left="-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0"/>
        </w:tabs>
        <w:ind w:left="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20"/>
        </w:tabs>
        <w:ind w:left="4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40"/>
        </w:tabs>
        <w:ind w:left="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60"/>
        </w:tabs>
        <w:ind w:left="12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1680"/>
        </w:tabs>
        <w:ind w:left="16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100"/>
        </w:tabs>
        <w:ind w:left="2100" w:hanging="420"/>
      </w:pPr>
    </w:lvl>
  </w:abstractNum>
  <w:abstractNum w:abstractNumId="6" w15:restartNumberingAfterBreak="0">
    <w:nsid w:val="69471BCD"/>
    <w:multiLevelType w:val="hybridMultilevel"/>
    <w:tmpl w:val="99281380"/>
    <w:lvl w:ilvl="0" w:tplc="45CE4A6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 w15:restartNumberingAfterBreak="0">
    <w:nsid w:val="7BE97957"/>
    <w:multiLevelType w:val="multilevel"/>
    <w:tmpl w:val="A7F0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0N7EwtjAwMjUyMjJX0lEKTi0uzszPAykwqQUAeEi/sywAAAA="/>
  </w:docVars>
  <w:rsids>
    <w:rsidRoot w:val="000D261C"/>
    <w:rsid w:val="000157BC"/>
    <w:rsid w:val="00032209"/>
    <w:rsid w:val="00032DB1"/>
    <w:rsid w:val="00040B43"/>
    <w:rsid w:val="0008105D"/>
    <w:rsid w:val="00083ADB"/>
    <w:rsid w:val="00086B43"/>
    <w:rsid w:val="000B175D"/>
    <w:rsid w:val="000D261C"/>
    <w:rsid w:val="001079A9"/>
    <w:rsid w:val="001F69EA"/>
    <w:rsid w:val="00200178"/>
    <w:rsid w:val="002159F0"/>
    <w:rsid w:val="00237AF1"/>
    <w:rsid w:val="0025331B"/>
    <w:rsid w:val="002843A4"/>
    <w:rsid w:val="002C5B64"/>
    <w:rsid w:val="003B01E9"/>
    <w:rsid w:val="00433F37"/>
    <w:rsid w:val="00440F22"/>
    <w:rsid w:val="00497533"/>
    <w:rsid w:val="00520764"/>
    <w:rsid w:val="005D1A1A"/>
    <w:rsid w:val="006E319C"/>
    <w:rsid w:val="006F51A8"/>
    <w:rsid w:val="00882F46"/>
    <w:rsid w:val="009A4284"/>
    <w:rsid w:val="009B2F6D"/>
    <w:rsid w:val="009F7FF6"/>
    <w:rsid w:val="00A32EFD"/>
    <w:rsid w:val="00AA17CF"/>
    <w:rsid w:val="00AA2571"/>
    <w:rsid w:val="00AA557E"/>
    <w:rsid w:val="00AD1A99"/>
    <w:rsid w:val="00AE0EA0"/>
    <w:rsid w:val="00AE6431"/>
    <w:rsid w:val="00B7531D"/>
    <w:rsid w:val="00C33DDF"/>
    <w:rsid w:val="00CB3776"/>
    <w:rsid w:val="00CC7240"/>
    <w:rsid w:val="00D26FCF"/>
    <w:rsid w:val="00D46123"/>
    <w:rsid w:val="00D468A0"/>
    <w:rsid w:val="00D46C1B"/>
    <w:rsid w:val="00E31D89"/>
    <w:rsid w:val="00E3471C"/>
    <w:rsid w:val="00E467D6"/>
    <w:rsid w:val="00E92EFF"/>
    <w:rsid w:val="00EC628E"/>
    <w:rsid w:val="00EE44B0"/>
    <w:rsid w:val="00F20D5F"/>
    <w:rsid w:val="00F4585E"/>
    <w:rsid w:val="2684770F"/>
    <w:rsid w:val="3A1B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987AC"/>
  <w15:docId w15:val="{2B1BBE9A-A236-48EB-A217-A7B969B7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40F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="Arial" w:eastAsia="黑体" w:hAnsi="Arial" w:hint="eastAsia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character" w:styleId="a4">
    <w:name w:val="Strong"/>
    <w:qFormat/>
    <w:rsid w:val="00083ADB"/>
    <w:rPr>
      <w:b/>
      <w:bCs/>
    </w:rPr>
  </w:style>
  <w:style w:type="paragraph" w:styleId="a5">
    <w:name w:val="Normal (Web)"/>
    <w:basedOn w:val="a"/>
    <w:rsid w:val="00083A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440F22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pb-item">
    <w:name w:val="pb-item"/>
    <w:basedOn w:val="a"/>
    <w:rsid w:val="00440F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-header">
    <w:name w:val="i-header"/>
    <w:basedOn w:val="a0"/>
    <w:rsid w:val="00440F22"/>
  </w:style>
  <w:style w:type="character" w:styleId="a6">
    <w:name w:val="Hyperlink"/>
    <w:basedOn w:val="a0"/>
    <w:uiPriority w:val="99"/>
    <w:semiHidden/>
    <w:unhideWhenUsed/>
    <w:rsid w:val="00440F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jd.com/publish/%E6%B8%85%E5%8D%8E%E5%A4%A7%E5%AD%A6%E5%87%BA%E7%89%88%E7%A4%BE_1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book.jd.com/writer/%E5%90%B4%E5%AE%81_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ook.jd.com/writer/%E5%86%AF%E5%8D%9A%E7%90%B4_1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ike.baidu.com/item/%E6%B1%87%E7%BC%96%E8%AF%AD%E8%A8%80%E7%A8%8B%E5%BA%8F%E8%AE%BE%E8%AE%A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275</Words>
  <Characters>1571</Characters>
  <Application>Microsoft Office Word</Application>
  <DocSecurity>0</DocSecurity>
  <Lines>13</Lines>
  <Paragraphs>3</Paragraphs>
  <ScaleCrop>false</ScaleCrop>
  <Company>Microsoft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NONO</dc:creator>
  <cp:keywords/>
  <dc:description/>
  <cp:lastModifiedBy>shuguang li</cp:lastModifiedBy>
  <cp:revision>13</cp:revision>
  <cp:lastPrinted>2019-06-04T03:36:00Z</cp:lastPrinted>
  <dcterms:created xsi:type="dcterms:W3CDTF">2019-06-04T02:45:00Z</dcterms:created>
  <dcterms:modified xsi:type="dcterms:W3CDTF">2019-07-03T01:32:00Z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