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B9" w:rsidRDefault="007E7131">
      <w:pPr>
        <w:pStyle w:val="a3"/>
        <w:spacing w:before="0" w:beforeAutospacing="0" w:after="0" w:afterAutospacing="0" w:line="315" w:lineRule="atLeast"/>
        <w:jc w:val="center"/>
        <w:rPr>
          <w:rFonts w:ascii="华文中宋" w:eastAsia="华文中宋" w:hAnsi="华文中宋"/>
          <w:color w:val="000000"/>
          <w:sz w:val="28"/>
          <w:szCs w:val="28"/>
        </w:rPr>
      </w:pPr>
      <w:r>
        <w:rPr>
          <w:rFonts w:ascii="华文中宋" w:eastAsia="华文中宋" w:hAnsi="华文中宋" w:hint="eastAsia"/>
          <w:color w:val="000000"/>
          <w:sz w:val="28"/>
          <w:szCs w:val="28"/>
        </w:rPr>
        <w:t>汉语写作与百科知识考试</w:t>
      </w:r>
      <w:r w:rsidR="003C3791">
        <w:rPr>
          <w:rFonts w:ascii="华文中宋" w:eastAsia="华文中宋" w:hAnsi="华文中宋" w:hint="eastAsia"/>
          <w:color w:val="000000"/>
          <w:sz w:val="28"/>
          <w:szCs w:val="28"/>
        </w:rPr>
        <w:t>说明</w:t>
      </w:r>
    </w:p>
    <w:p w:rsidR="00E076B9" w:rsidRDefault="007E7131">
      <w:pPr>
        <w:pStyle w:val="a3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>
        <w:rPr>
          <w:rFonts w:ascii="Calibri" w:hAnsi="Calibri" w:cs="Calibri" w:hint="eastAsia"/>
          <w:color w:val="000000"/>
          <w:sz w:val="21"/>
          <w:szCs w:val="21"/>
        </w:rPr>
        <w:t> </w:t>
      </w:r>
    </w:p>
    <w:p w:rsidR="00E076B9" w:rsidRDefault="007E7131" w:rsidP="00EC1522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汉语写作与百科知识</w:t>
      </w:r>
      <w:r w:rsidR="002556FD">
        <w:rPr>
          <w:rFonts w:ascii="仿宋_GB2312" w:eastAsia="仿宋_GB2312" w:hint="eastAsia"/>
          <w:color w:val="000000"/>
          <w:sz w:val="28"/>
          <w:szCs w:val="28"/>
        </w:rPr>
        <w:t>考试</w:t>
      </w:r>
      <w:r>
        <w:rPr>
          <w:rFonts w:ascii="仿宋_GB2312" w:eastAsia="仿宋_GB2312" w:hint="eastAsia"/>
          <w:color w:val="000000"/>
          <w:sz w:val="28"/>
          <w:szCs w:val="28"/>
        </w:rPr>
        <w:t>由百科知识、应用文写作、命题作文三部分组成，采取客观试题与主观试题相结合、单项技能测试与综合技能测试相结合的方法，旨在考察考生的知识广度和实际的理解能力、语言表达能力。</w:t>
      </w:r>
    </w:p>
    <w:p w:rsidR="00E076B9" w:rsidRDefault="007E7131" w:rsidP="00EC1522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百科知识部分给出由近年来报刊杂志以及网络媒体中择选的</w:t>
      </w:r>
      <w:r>
        <w:rPr>
          <w:rFonts w:ascii="仿宋_GB2312" w:eastAsia="仿宋_GB2312" w:hAnsi="Calibri" w:cs="Calibri" w:hint="eastAsia"/>
          <w:color w:val="000000"/>
          <w:sz w:val="28"/>
          <w:szCs w:val="28"/>
        </w:rPr>
        <w:t>X</w:t>
      </w:r>
      <w:r>
        <w:rPr>
          <w:rFonts w:ascii="仿宋_GB2312" w:eastAsia="仿宋_GB2312" w:hint="eastAsia"/>
          <w:color w:val="000000"/>
          <w:sz w:val="28"/>
          <w:szCs w:val="28"/>
        </w:rPr>
        <w:t>个句子或句群，要求考生解释出现在具体语境中的特定词语，内容涵盖中外政治制度、中外经济、中外文化等广泛领域，尤其注重对流行词语和中国古代历史文化的考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28"/>
          <w:szCs w:val="28"/>
        </w:rPr>
        <w:t>察。</w:t>
      </w:r>
    </w:p>
    <w:p w:rsidR="00E076B9" w:rsidRDefault="007E7131" w:rsidP="00EC1522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应用文写作部分给出具体的写作场景和其他的相关信息，要求撰写</w:t>
      </w:r>
      <w:r>
        <w:rPr>
          <w:rFonts w:ascii="仿宋_GB2312" w:eastAsia="仿宋_GB2312" w:hAnsi="Calibri" w:cs="Calibri" w:hint="eastAsia"/>
          <w:color w:val="000000"/>
          <w:sz w:val="28"/>
          <w:szCs w:val="28"/>
        </w:rPr>
        <w:t>450</w:t>
      </w:r>
      <w:r>
        <w:rPr>
          <w:rFonts w:ascii="仿宋_GB2312" w:eastAsia="仿宋_GB2312" w:hint="eastAsia"/>
          <w:color w:val="000000"/>
          <w:sz w:val="28"/>
          <w:szCs w:val="28"/>
        </w:rPr>
        <w:t>字左右的应用文，体裁包括行政公文、事务性文书、日常应用文。该考试对文体格式的规范性和文章内容的贴切性有较高的要求。</w:t>
      </w:r>
    </w:p>
    <w:p w:rsidR="00E076B9" w:rsidRDefault="007E7131" w:rsidP="002556FD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命题作文部分为给材料作文，所给材料通常出自古代文化典籍，要求考生在理解原文的基础上，结合现实，论述事实和阐发观点，撰写</w:t>
      </w:r>
      <w:r>
        <w:rPr>
          <w:rFonts w:ascii="仿宋_GB2312" w:eastAsia="仿宋_GB2312" w:hAnsi="Calibri" w:cs="Calibri" w:hint="eastAsia"/>
          <w:color w:val="000000"/>
          <w:sz w:val="28"/>
          <w:szCs w:val="28"/>
        </w:rPr>
        <w:t>800</w:t>
      </w:r>
      <w:r>
        <w:rPr>
          <w:rFonts w:ascii="仿宋_GB2312" w:eastAsia="仿宋_GB2312" w:hint="eastAsia"/>
          <w:color w:val="000000"/>
          <w:sz w:val="28"/>
          <w:szCs w:val="28"/>
        </w:rPr>
        <w:t>字左右的现代汉语文章。该考试对文章的立意、结构、修辞有较高的要求。</w:t>
      </w:r>
    </w:p>
    <w:p w:rsidR="00E076B9" w:rsidRDefault="00E076B9" w:rsidP="00EC1522">
      <w:pPr>
        <w:spacing w:line="360" w:lineRule="auto"/>
      </w:pPr>
    </w:p>
    <w:sectPr w:rsidR="00E07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119" w:rsidRDefault="00164119" w:rsidP="00EC1522">
      <w:r>
        <w:separator/>
      </w:r>
    </w:p>
  </w:endnote>
  <w:endnote w:type="continuationSeparator" w:id="0">
    <w:p w:rsidR="00164119" w:rsidRDefault="00164119" w:rsidP="00EC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119" w:rsidRDefault="00164119" w:rsidP="00EC1522">
      <w:r>
        <w:separator/>
      </w:r>
    </w:p>
  </w:footnote>
  <w:footnote w:type="continuationSeparator" w:id="0">
    <w:p w:rsidR="00164119" w:rsidRDefault="00164119" w:rsidP="00EC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38"/>
    <w:rsid w:val="00100C13"/>
    <w:rsid w:val="00164119"/>
    <w:rsid w:val="002556FD"/>
    <w:rsid w:val="003C3791"/>
    <w:rsid w:val="004312F0"/>
    <w:rsid w:val="00790837"/>
    <w:rsid w:val="007E7131"/>
    <w:rsid w:val="007F6C87"/>
    <w:rsid w:val="008F583A"/>
    <w:rsid w:val="009B4320"/>
    <w:rsid w:val="00A824CF"/>
    <w:rsid w:val="00C12E38"/>
    <w:rsid w:val="00DA1B8B"/>
    <w:rsid w:val="00DD5361"/>
    <w:rsid w:val="00E076B9"/>
    <w:rsid w:val="00EC1522"/>
    <w:rsid w:val="076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FF430"/>
  <w15:docId w15:val="{B6044F6D-FB1D-41B3-9A54-01FD38B9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C1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152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1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15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吕婷婷</cp:lastModifiedBy>
  <cp:revision>9</cp:revision>
  <dcterms:created xsi:type="dcterms:W3CDTF">2016-10-20T02:00:00Z</dcterms:created>
  <dcterms:modified xsi:type="dcterms:W3CDTF">2019-09-19T02:20:00Z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