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9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38"/>
                <w:szCs w:val="38"/>
              </w:rPr>
            </w:pPr>
            <w:r>
              <w:rPr>
                <w:rFonts w:hint="eastAsia" w:ascii="黑体" w:hAnsi="黑体" w:eastAsia="黑体" w:cs="Times New Roman"/>
                <w:kern w:val="0"/>
                <w:sz w:val="30"/>
                <w:szCs w:val="30"/>
              </w:rPr>
              <w:t>20</w:t>
            </w:r>
            <w:r>
              <w:rPr>
                <w:rFonts w:hint="eastAsia" w:ascii="黑体" w:hAnsi="黑体" w:eastAsia="黑体" w:cs="Times New Roman"/>
                <w:kern w:val="0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黑体" w:hAnsi="黑体" w:eastAsia="黑体" w:cs="Times New Roman"/>
                <w:kern w:val="0"/>
                <w:sz w:val="30"/>
                <w:szCs w:val="30"/>
              </w:rPr>
              <w:t>年单独考试硕士研究生进入复试的初试成绩基本要求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2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0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kern w:val="0"/>
          <w:sz w:val="28"/>
          <w:szCs w:val="28"/>
        </w:rPr>
        <w:t>年共有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44</w:t>
      </w:r>
      <w:r>
        <w:rPr>
          <w:rFonts w:hint="eastAsia" w:ascii="宋体" w:hAnsi="宋体" w:eastAsia="宋体" w:cs="宋体"/>
          <w:kern w:val="0"/>
          <w:sz w:val="28"/>
          <w:szCs w:val="28"/>
        </w:rPr>
        <w:t>人以单独考试方式报考我校硕士研究生，均为非全日制工程硕士专业学位研究生。</w:t>
      </w: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根据国家有关政策，结合考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</w:rPr>
        <w:t>生成绩和录取限额，设定进入复试的初试分数线为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0</w:t>
      </w:r>
      <w:r>
        <w:rPr>
          <w:rFonts w:hint="eastAsia" w:ascii="宋体" w:hAnsi="宋体" w:eastAsia="宋体" w:cs="宋体"/>
          <w:kern w:val="0"/>
          <w:sz w:val="28"/>
          <w:szCs w:val="28"/>
        </w:rPr>
        <w:t>分，单科不低于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8"/>
          <w:szCs w:val="28"/>
        </w:rPr>
        <w:t>0分。</w:t>
      </w: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ind w:firstLine="560" w:firstLineChars="200"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  中国石油大学（华东）研招办</w:t>
      </w:r>
    </w:p>
    <w:p>
      <w:pPr>
        <w:ind w:firstLine="560" w:firstLineChars="200"/>
        <w:jc w:val="center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    2020年4月24日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60C0"/>
    <w:rsid w:val="00243392"/>
    <w:rsid w:val="00572989"/>
    <w:rsid w:val="006C60C0"/>
    <w:rsid w:val="00D8310D"/>
    <w:rsid w:val="00DB1444"/>
    <w:rsid w:val="1CDC0052"/>
    <w:rsid w:val="1FCA15FA"/>
    <w:rsid w:val="4551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109</Characters>
  <Lines>1</Lines>
  <Paragraphs>1</Paragraphs>
  <TotalTime>11</TotalTime>
  <ScaleCrop>false</ScaleCrop>
  <LinksUpToDate>false</LinksUpToDate>
  <CharactersWithSpaces>127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2019-03-18T09:46:00Z</dcterms:created>
  <dc:creator>王备战</dc:creator>
  <cp:lastModifiedBy>dell</cp:lastModifiedBy>
  <cp:lastPrinted>2019-03-19T00:41:00Z</cp:lastPrinted>
  <dcterms:modified xsi:type="dcterms:W3CDTF">2020-04-24T07:11:08Z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