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12" w:rsidRDefault="008C6812" w:rsidP="008C6812">
      <w:pPr>
        <w:widowControl/>
        <w:shd w:val="clear" w:color="auto" w:fill="FFFFFF"/>
        <w:spacing w:after="210"/>
        <w:jc w:val="center"/>
        <w:outlineLvl w:val="1"/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湖南农业</w:t>
      </w: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大学2020年硕士研究生</w:t>
      </w:r>
      <w:r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远程</w:t>
      </w: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网络复试</w:t>
      </w:r>
    </w:p>
    <w:p w:rsidR="008C6812" w:rsidRPr="008C6812" w:rsidRDefault="006C1CE8" w:rsidP="008C6812">
      <w:pPr>
        <w:widowControl/>
        <w:shd w:val="clear" w:color="auto" w:fill="FFFFFF"/>
        <w:spacing w:after="210"/>
        <w:jc w:val="center"/>
        <w:outlineLvl w:val="1"/>
        <w:rPr>
          <w:rFonts w:ascii="微软雅黑" w:eastAsia="微软雅黑" w:hAnsi="微软雅黑" w:cs="宋体"/>
          <w:color w:val="333333"/>
          <w:spacing w:val="8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软硬件及环境</w:t>
      </w:r>
      <w:r w:rsidR="008C6812"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33"/>
          <w:szCs w:val="33"/>
        </w:rPr>
        <w:t>要求说明</w:t>
      </w:r>
    </w:p>
    <w:p w:rsidR="008C6812" w:rsidRPr="008C6812" w:rsidRDefault="008C6812" w:rsidP="008C6812">
      <w:pPr>
        <w:widowControl/>
        <w:shd w:val="clear" w:color="auto" w:fill="FFFFFF"/>
        <w:rPr>
          <w:rFonts w:ascii="黑体" w:eastAsia="黑体" w:hAnsi="黑体" w:cs="宋体" w:hint="eastAsia"/>
          <w:color w:val="333333"/>
          <w:spacing w:val="8"/>
          <w:kern w:val="0"/>
          <w:sz w:val="28"/>
          <w:szCs w:val="28"/>
        </w:rPr>
      </w:pPr>
      <w:r w:rsidRPr="008C6812">
        <w:rPr>
          <w:rFonts w:ascii="黑体" w:eastAsia="黑体" w:hAnsi="黑体" w:cs="宋体" w:hint="eastAsia"/>
          <w:color w:val="333333"/>
          <w:spacing w:val="8"/>
          <w:kern w:val="0"/>
          <w:sz w:val="28"/>
          <w:szCs w:val="28"/>
        </w:rPr>
        <w:t>各位考生：</w:t>
      </w:r>
    </w:p>
    <w:p w:rsidR="008C6812" w:rsidRPr="008C6812" w:rsidRDefault="008C6812" w:rsidP="008C6812">
      <w:pPr>
        <w:widowControl/>
        <w:shd w:val="clear" w:color="auto" w:fill="FFFFFF"/>
        <w:ind w:firstLine="555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我校决定选用中国移动“</w:t>
      </w:r>
      <w:r w:rsidRPr="008C681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云考场</w:t>
      </w: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”平台</w:t>
      </w:r>
      <w:r w:rsidRPr="008C681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“双机位”</w:t>
      </w: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模式</w:t>
      </w: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进行2020硕士研究生远程网络复试，相关要求如下：</w:t>
      </w:r>
    </w:p>
    <w:p w:rsidR="008C6812" w:rsidRPr="008C6812" w:rsidRDefault="008C6812" w:rsidP="008C6812">
      <w:pPr>
        <w:widowControl/>
        <w:shd w:val="clear" w:color="auto" w:fill="FFFFFF"/>
        <w:ind w:firstLine="555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1、电脑端从正面拍摄作为</w:t>
      </w:r>
      <w:r w:rsidRPr="008C6812"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24"/>
          <w:szCs w:val="24"/>
        </w:rPr>
        <w:t>“第一机位”</w:t>
      </w: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，放置在距离本人30cm处，考生双手摆放桌面，完整拍摄到考生双手以上身体部位；</w:t>
      </w:r>
    </w:p>
    <w:p w:rsidR="008C6812" w:rsidRPr="008C6812" w:rsidRDefault="008C6812" w:rsidP="008C6812">
      <w:pPr>
        <w:widowControl/>
        <w:shd w:val="clear" w:color="auto" w:fill="FFFFFF"/>
        <w:ind w:firstLine="555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2、手机端摄像头拍摄作为</w:t>
      </w:r>
      <w:r w:rsidRPr="008C6812"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24"/>
          <w:szCs w:val="24"/>
        </w:rPr>
        <w:t>“第二机位”</w:t>
      </w: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，从考生后方成45°距离本人1m处拍摄，可以拍摄到考生侧面及主设备电脑全屏幕，需保证面试考官能够从第二机位清晰看到第一机位屏幕。</w:t>
      </w:r>
    </w:p>
    <w:p w:rsidR="008C6812" w:rsidRPr="008C6812" w:rsidRDefault="008C6812" w:rsidP="008C6812">
      <w:pPr>
        <w:widowControl/>
        <w:shd w:val="clear" w:color="auto" w:fill="FFFFFF"/>
        <w:ind w:firstLine="555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为确保考生顺利参加网络复试，请考生准备以下</w:t>
      </w:r>
      <w:r w:rsidR="006C1CE8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软</w:t>
      </w: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硬件设备：</w:t>
      </w:r>
    </w:p>
    <w:p w:rsidR="008C6812" w:rsidRPr="008C6812" w:rsidRDefault="008C6812" w:rsidP="008C6812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电脑1台：用于复试设备（第一机位）</w:t>
      </w:r>
    </w:p>
    <w:p w:rsidR="008C6812" w:rsidRPr="008C6812" w:rsidRDefault="008C6812" w:rsidP="008C6812">
      <w:pPr>
        <w:widowControl/>
        <w:shd w:val="clear" w:color="auto" w:fill="FFFFFF"/>
        <w:ind w:left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1、Windows版本：win7及以上；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2、CPU：</w:t>
      </w:r>
      <w:r w:rsidRPr="008C6812"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  <w:t>Inter I3-4100U及以上；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3、内存：8G及以上；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4、网络：下行需5Mbps、上行需2Mbps；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5、固态硬盘：可用10G及以上；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6、</w:t>
      </w:r>
      <w:r w:rsidRPr="008C6812">
        <w:rPr>
          <w:rFonts w:ascii="微软雅黑" w:eastAsia="微软雅黑" w:hAnsi="微软雅黑" w:cs="宋体" w:hint="eastAsia"/>
          <w:bCs/>
          <w:color w:val="333333"/>
          <w:spacing w:val="8"/>
          <w:kern w:val="0"/>
          <w:sz w:val="24"/>
          <w:szCs w:val="24"/>
        </w:rPr>
        <w:t>带麦克风、摄像头（准备外接麦克风、摄像头备用）；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bCs/>
          <w:color w:val="333333"/>
          <w:spacing w:val="8"/>
          <w:kern w:val="0"/>
          <w:sz w:val="24"/>
          <w:szCs w:val="24"/>
        </w:rPr>
        <w:t>7、若扬声器较小，可自行配置音响（不允许使用耳机）。</w:t>
      </w:r>
      <w:r w:rsidRPr="008C681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br/>
        <w:t>手机1部：用于监控复试环境的设备（第二机位）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1、Android 5.0以上；</w:t>
      </w:r>
    </w:p>
    <w:p w:rsid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lastRenderedPageBreak/>
        <w:t>2、IOS 9以上（IOS系统15号上线，建议使用Android手机）；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3、带摄像头；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4、手机支架。</w:t>
      </w:r>
    </w:p>
    <w:p w:rsidR="008C6812" w:rsidRPr="008C6812" w:rsidRDefault="008C6812" w:rsidP="008C6812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浏览器：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建议使用</w:t>
      </w: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Google浏览器，不支持IE浏览器。</w:t>
      </w:r>
    </w:p>
    <w:p w:rsidR="008C6812" w:rsidRPr="008C6812" w:rsidRDefault="008C6812" w:rsidP="008C6812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环境：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1、选择独立、安静的房间独自参加网络远程复试；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2、复试期间保持房间安静和光线明亮；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3、复试期间背景必须真实，不得使用虚拟背景、更换背景；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4、可视范围内不能有任何复试相关的资料。</w:t>
      </w:r>
    </w:p>
    <w:p w:rsidR="008C6812" w:rsidRPr="008C6812" w:rsidRDefault="008C6812" w:rsidP="008C6812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4"/>
          <w:szCs w:val="24"/>
        </w:rPr>
        <w:t>注意事项：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1、须关闭移动设备及其他任何电子设备录像、录屏、音乐、闹钟等可能影响正常复试的应用程序，不得出现其他声音；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2、将手机屏幕锁定设置为“永不”，避免考试期间因手机锁</w:t>
      </w:r>
      <w:proofErr w:type="gramStart"/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屏造成</w:t>
      </w:r>
      <w:proofErr w:type="gramEnd"/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第二机位无法提供视频画面的情况；</w:t>
      </w:r>
    </w:p>
    <w:p w:rsidR="008C6812" w:rsidRP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3、请在复试前尽可能准备符合要求的设备，保证设备电量充足。测试有线或无线网络（建议电脑优先使用有线网络），</w:t>
      </w:r>
      <w:r w:rsidR="004E4901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提前</w:t>
      </w:r>
      <w:bookmarkStart w:id="0" w:name="_GoBack"/>
      <w:bookmarkEnd w:id="0"/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安装好相关软件；</w:t>
      </w:r>
    </w:p>
    <w:p w:rsidR="008C6812" w:rsidRDefault="008C6812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4、根据复试时间，提前在线候场，预留充足的时间调整设备、软件、检查内务，按照要求调整机位；</w:t>
      </w:r>
    </w:p>
    <w:p w:rsidR="004E4901" w:rsidRPr="008C6812" w:rsidRDefault="004E4901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5、无法保障远程网络复试条件的考生请及时与学院联系，申请兜底保障；</w:t>
      </w:r>
    </w:p>
    <w:p w:rsidR="000561A5" w:rsidRPr="008C6812" w:rsidRDefault="004E4901" w:rsidP="008C6812">
      <w:pPr>
        <w:widowControl/>
        <w:shd w:val="clear" w:color="auto" w:fill="FFFFFF"/>
        <w:ind w:firstLine="420"/>
        <w:rPr>
          <w:rFonts w:ascii="微软雅黑" w:eastAsia="微软雅黑" w:hAnsi="微软雅黑" w:cs="宋体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6</w:t>
      </w:r>
      <w:r w:rsidR="008C6812"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、</w:t>
      </w:r>
      <w:proofErr w:type="gramStart"/>
      <w:r w:rsidR="008C6812"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务必按</w:t>
      </w:r>
      <w:proofErr w:type="gramEnd"/>
      <w:r w:rsidR="00550C85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学校</w:t>
      </w:r>
      <w:r w:rsidR="008C6812" w:rsidRPr="008C6812">
        <w:rPr>
          <w:rFonts w:ascii="微软雅黑" w:eastAsia="微软雅黑" w:hAnsi="微软雅黑" w:cs="宋体" w:hint="eastAsia"/>
          <w:color w:val="333333"/>
          <w:spacing w:val="8"/>
          <w:kern w:val="0"/>
          <w:sz w:val="24"/>
          <w:szCs w:val="24"/>
        </w:rPr>
        <w:t>公布的时间参加模拟演练。</w:t>
      </w:r>
    </w:p>
    <w:sectPr w:rsidR="000561A5" w:rsidRPr="008C6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DD"/>
    <w:rsid w:val="000561A5"/>
    <w:rsid w:val="003D4EDD"/>
    <w:rsid w:val="004E4901"/>
    <w:rsid w:val="00550C85"/>
    <w:rsid w:val="006C1CE8"/>
    <w:rsid w:val="008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C681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C681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8C6812"/>
  </w:style>
  <w:style w:type="character" w:customStyle="1" w:styleId="apple-converted-space">
    <w:name w:val="apple-converted-space"/>
    <w:basedOn w:val="a0"/>
    <w:rsid w:val="008C6812"/>
  </w:style>
  <w:style w:type="character" w:styleId="a3">
    <w:name w:val="Hyperlink"/>
    <w:basedOn w:val="a0"/>
    <w:uiPriority w:val="99"/>
    <w:semiHidden/>
    <w:unhideWhenUsed/>
    <w:rsid w:val="008C6812"/>
    <w:rPr>
      <w:color w:val="0000FF"/>
      <w:u w:val="single"/>
    </w:rPr>
  </w:style>
  <w:style w:type="character" w:styleId="a4">
    <w:name w:val="Emphasis"/>
    <w:basedOn w:val="a0"/>
    <w:uiPriority w:val="20"/>
    <w:qFormat/>
    <w:rsid w:val="008C6812"/>
    <w:rPr>
      <w:i/>
      <w:iCs/>
    </w:rPr>
  </w:style>
  <w:style w:type="paragraph" w:styleId="a5">
    <w:name w:val="Normal (Web)"/>
    <w:basedOn w:val="a"/>
    <w:uiPriority w:val="99"/>
    <w:semiHidden/>
    <w:unhideWhenUsed/>
    <w:rsid w:val="008C68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C68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C681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C681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8C6812"/>
  </w:style>
  <w:style w:type="character" w:customStyle="1" w:styleId="apple-converted-space">
    <w:name w:val="apple-converted-space"/>
    <w:basedOn w:val="a0"/>
    <w:rsid w:val="008C6812"/>
  </w:style>
  <w:style w:type="character" w:styleId="a3">
    <w:name w:val="Hyperlink"/>
    <w:basedOn w:val="a0"/>
    <w:uiPriority w:val="99"/>
    <w:semiHidden/>
    <w:unhideWhenUsed/>
    <w:rsid w:val="008C6812"/>
    <w:rPr>
      <w:color w:val="0000FF"/>
      <w:u w:val="single"/>
    </w:rPr>
  </w:style>
  <w:style w:type="character" w:styleId="a4">
    <w:name w:val="Emphasis"/>
    <w:basedOn w:val="a0"/>
    <w:uiPriority w:val="20"/>
    <w:qFormat/>
    <w:rsid w:val="008C6812"/>
    <w:rPr>
      <w:i/>
      <w:iCs/>
    </w:rPr>
  </w:style>
  <w:style w:type="paragraph" w:styleId="a5">
    <w:name w:val="Normal (Web)"/>
    <w:basedOn w:val="a"/>
    <w:uiPriority w:val="99"/>
    <w:semiHidden/>
    <w:unhideWhenUsed/>
    <w:rsid w:val="008C68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C6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07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782</Characters>
  <Application>Microsoft Office Word</Application>
  <DocSecurity>0</DocSecurity>
  <Lines>6</Lines>
  <Paragraphs>1</Paragraphs>
  <ScaleCrop>false</ScaleCrop>
  <Company>wimxt.com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2020-05-07T16:48:00Z</dcterms:created>
  <dcterms:modified xsi:type="dcterms:W3CDTF">2020-05-07T16:58:00Z</dcterms:modified>
</cp:coreProperties>
</file>