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C语言</w:t>
      </w:r>
    </w:p>
    <w:p>
      <w:pPr>
        <w:bidi w:val="0"/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21"/>
          <w:szCs w:val="21"/>
        </w:rPr>
        <w:t>适用</w:t>
      </w:r>
      <w:r>
        <w:rPr>
          <w:b/>
          <w:bCs/>
          <w:sz w:val="21"/>
          <w:szCs w:val="21"/>
        </w:rPr>
        <w:t>专业名称：</w:t>
      </w:r>
      <w:r>
        <w:rPr>
          <w:rFonts w:hint="eastAsia"/>
          <w:b/>
          <w:bCs/>
        </w:rPr>
        <w:t>自动化学院各专业</w:t>
      </w:r>
    </w:p>
    <w:p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参考书目</w:t>
      </w:r>
      <w:r>
        <w:rPr>
          <w:rFonts w:hint="eastAsia"/>
          <w:lang w:eastAsia="zh-CN"/>
        </w:rPr>
        <w:t>：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《C程序设计（第四版）》，谭浩强，清华大学出版社，2010</w:t>
      </w:r>
    </w:p>
    <w:p>
      <w:pPr>
        <w:bidi w:val="0"/>
        <w:jc w:val="both"/>
        <w:rPr>
          <w:rFonts w:hint="eastAsia"/>
          <w:b/>
          <w:bCs/>
        </w:rPr>
      </w:pPr>
      <w:r>
        <w:rPr>
          <w:rFonts w:hint="eastAsia"/>
          <w:sz w:val="18"/>
          <w:szCs w:val="18"/>
        </w:rPr>
        <w:t>《数据结构（C语言版）》，严蔚敏，吴伟民，清华大学出版社，2012</w:t>
      </w:r>
    </w:p>
    <w:p>
      <w:pPr>
        <w:pStyle w:val="3"/>
        <w:numPr>
          <w:ilvl w:val="0"/>
          <w:numId w:val="0"/>
        </w:numPr>
        <w:bidi w:val="0"/>
        <w:ind w:leftChars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8"/>
        <w:ind w:left="42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测试考生掌握C语言基本语法和应用C语言解决问题的能力，主要考察用C语言和数据结构解决实际问题的编程能力和逻辑思维能力。学生应熟练掌握C基本语法和数据结构的C语言实现，并熟练应用指针。</w:t>
      </w:r>
    </w:p>
    <w:p>
      <w:pPr>
        <w:pStyle w:val="3"/>
        <w:numPr>
          <w:ilvl w:val="0"/>
          <w:numId w:val="0"/>
        </w:numPr>
        <w:bidi w:val="0"/>
        <w:ind w:leftChars="0"/>
        <w:rPr>
          <w:highlight w:val="none"/>
        </w:rPr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</w:t>
      </w:r>
      <w:r>
        <w:rPr>
          <w:rFonts w:hint="eastAsia"/>
          <w:highlight w:val="none"/>
        </w:rPr>
        <w:t>（满分50分）</w:t>
      </w:r>
    </w:p>
    <w:p>
      <w:pPr>
        <w:pStyle w:val="8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内容比例：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C语言关键字解释约20</w:t>
      </w:r>
      <w:r>
        <w:rPr>
          <w:rFonts w:hint="eastAsia" w:ascii="宋体" w:cs="宋体"/>
          <w:kern w:val="0"/>
          <w:sz w:val="18"/>
          <w:szCs w:val="18"/>
        </w:rPr>
        <w:t>%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一般性分支和循环编程约40%</w:t>
      </w:r>
      <w:bookmarkStart w:id="0" w:name="_GoBack"/>
      <w:bookmarkEnd w:id="0"/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综合编程约40%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360" w:firstLineChars="200"/>
        <w:jc w:val="left"/>
        <w:textAlignment w:val="auto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．简答题约20%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360" w:firstLineChars="200"/>
        <w:jc w:val="left"/>
        <w:textAlignment w:val="auto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．简单编程      约40%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360" w:firstLineChars="200"/>
        <w:jc w:val="left"/>
        <w:textAlignment w:val="auto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3</w:t>
      </w:r>
      <w:r>
        <w:rPr>
          <w:rFonts w:hint="eastAsia" w:ascii="宋体" w:cs="宋体"/>
          <w:kern w:val="0"/>
          <w:sz w:val="18"/>
          <w:szCs w:val="18"/>
        </w:rPr>
        <w:t>．综合编程      约40%</w:t>
      </w:r>
    </w:p>
    <w:p>
      <w:pPr>
        <w:pStyle w:val="3"/>
        <w:bidi w:val="0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>（一）C语言关键字理解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变量的存储类型；变量的数据类型；变量的生存期与作用域；条件预编译；宏定义。</w:t>
      </w:r>
    </w:p>
    <w:p>
      <w:pPr>
        <w:ind w:left="36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1. </w:t>
      </w:r>
      <w:r>
        <w:rPr>
          <w:rFonts w:ascii="宋体" w:hAnsi="宋体" w:cs="Arial"/>
          <w:sz w:val="18"/>
          <w:szCs w:val="18"/>
        </w:rPr>
        <w:t>了解</w:t>
      </w:r>
      <w:r>
        <w:rPr>
          <w:rFonts w:hint="eastAsia" w:ascii="宋体" w:hAnsi="宋体" w:cs="Arial"/>
          <w:sz w:val="18"/>
          <w:szCs w:val="18"/>
        </w:rPr>
        <w:t>变量的数据类型。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了解并掌握变量的存储类型的定义及其使用。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了解并掌握宏定义和条件预编译的定义及其使用。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 w:ascii="宋体" w:hAnsi="宋体"/>
          <w:sz w:val="18"/>
          <w:szCs w:val="18"/>
        </w:rPr>
      </w:pPr>
    </w:p>
    <w:p>
      <w:pPr>
        <w:pStyle w:val="4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（二）简单编程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采用循环和分支语句解决简单问题。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熟练应用各种分支语句编程，包括if-else/if-elseif-else/switch-case。</w:t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熟练应用各种循环语句编程，包括for/while/do-while/break/continue。</w:t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熟练掌握数组及其使用。</w:t>
      </w:r>
    </w:p>
    <w:p>
      <w:pPr>
        <w:pStyle w:val="8"/>
        <w:numPr>
          <w:ilvl w:val="0"/>
          <w:numId w:val="0"/>
        </w:numPr>
        <w:ind w:left="420" w:leftChars="0"/>
        <w:rPr>
          <w:rFonts w:ascii="宋体" w:hAnsi="宋体"/>
          <w:sz w:val="18"/>
          <w:szCs w:val="18"/>
        </w:rPr>
      </w:pPr>
    </w:p>
    <w:p>
      <w:pPr>
        <w:pStyle w:val="4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（三）综合编程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综合使用C语言和数据结构相关知识解决复杂问题。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掌握堆栈数据结构及其C语言实习。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掌握结构体的定义并能熟练使用结构体数组和指向结构体的指针。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掌握链表数据结构，并用C语言实现链表的基本操作。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 熟练掌握指针及其应用。</w:t>
      </w:r>
    </w:p>
    <w:p>
      <w:pPr>
        <w:ind w:firstLine="420"/>
        <w:rPr>
          <w:rFonts w:hint="eastAsia" w:ascii="宋体" w:hAnsi="宋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</w:pPr>
      <w:r>
        <w:rPr>
          <w:rFonts w:hint="eastAsia"/>
        </w:rPr>
        <w:t>单片机原理及应用</w:t>
      </w:r>
    </w:p>
    <w:p>
      <w:pPr>
        <w:jc w:val="center"/>
        <w:rPr>
          <w:rFonts w:hint="eastAsia" w:ascii="ˎ̥" w:hAnsi="ˎ̥" w:cs="宋体"/>
          <w:b/>
          <w:color w:val="333333"/>
          <w:szCs w:val="21"/>
        </w:rPr>
      </w:pPr>
      <w:r>
        <w:rPr>
          <w:rFonts w:hint="eastAsia" w:ascii="ˎ̥" w:hAnsi="ˎ̥" w:cs="宋体"/>
          <w:b/>
          <w:color w:val="333333"/>
          <w:szCs w:val="21"/>
        </w:rPr>
        <w:t>适用</w:t>
      </w:r>
      <w:r>
        <w:rPr>
          <w:rFonts w:ascii="ˎ̥" w:hAnsi="ˎ̥" w:cs="宋体"/>
          <w:b/>
          <w:color w:val="333333"/>
          <w:szCs w:val="21"/>
        </w:rPr>
        <w:t>专业名称</w:t>
      </w:r>
      <w:r>
        <w:rPr>
          <w:rFonts w:ascii="ˎ̥" w:hAnsi="ˎ̥" w:cs="宋体"/>
          <w:b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color w:val="333333"/>
          <w:szCs w:val="21"/>
        </w:rPr>
        <w:t>自动化学院各专业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</w:rPr>
        <w:t>参考书目</w:t>
      </w:r>
      <w:r>
        <w:rPr>
          <w:rFonts w:hint="eastAsia"/>
          <w:lang w:eastAsia="zh-CN"/>
        </w:rPr>
        <w:t>：</w:t>
      </w:r>
    </w:p>
    <w:p>
      <w:pPr>
        <w:jc w:val="left"/>
        <w:rPr>
          <w:rFonts w:hint="eastAsia" w:ascii="ˎ̥" w:hAnsi="ˎ̥" w:cs="宋体"/>
          <w:b/>
          <w:color w:val="333333"/>
          <w:szCs w:val="21"/>
        </w:rPr>
      </w:pPr>
      <w:r>
        <w:rPr>
          <w:rFonts w:hint="eastAsia"/>
          <w:sz w:val="18"/>
          <w:szCs w:val="18"/>
        </w:rPr>
        <w:t>《单片机原理及接口技术》（第2版）李全利 高等教育出版社　　2008</w:t>
      </w:r>
    </w:p>
    <w:p>
      <w:pPr>
        <w:pStyle w:val="3"/>
        <w:numPr>
          <w:ilvl w:val="0"/>
          <w:numId w:val="0"/>
        </w:numPr>
        <w:bidi w:val="0"/>
        <w:ind w:leftChars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9"/>
        <w:ind w:left="42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测试考生掌握单片机的硬件基本原理和程序基本设计方法，以及对单片机接口技术的应用能力。考生应掌握单片机的基本概念、基本结构、基本原理和单片机基本程序设计方法，掌握单片机接口技术的应用。</w:t>
      </w:r>
    </w:p>
    <w:p>
      <w:pPr>
        <w:pStyle w:val="3"/>
        <w:bidi w:val="0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试卷结构（满分50分）</w:t>
      </w:r>
    </w:p>
    <w:p>
      <w:pPr>
        <w:pStyle w:val="9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内容比例： </w:t>
      </w:r>
    </w:p>
    <w:p>
      <w:pPr>
        <w:pStyle w:val="9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基本概念  约15分</w:t>
      </w:r>
    </w:p>
    <w:p>
      <w:pPr>
        <w:pStyle w:val="9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程序设计  约20分</w:t>
      </w:r>
    </w:p>
    <w:p>
      <w:pPr>
        <w:pStyle w:val="9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综合应用 约15分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 xml:space="preserve">     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．选择题/填空题/简答题   约15分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．程序设计题       约20分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3</w:t>
      </w:r>
      <w:r>
        <w:rPr>
          <w:rFonts w:hint="eastAsia" w:ascii="宋体" w:cs="宋体"/>
          <w:kern w:val="0"/>
          <w:sz w:val="18"/>
          <w:szCs w:val="18"/>
        </w:rPr>
        <w:t>．综合应用题       约15分</w:t>
      </w:r>
    </w:p>
    <w:p>
      <w:pPr>
        <w:pStyle w:val="3"/>
        <w:bidi w:val="0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 xml:space="preserve">   （一）单片机的基本概念</w:t>
      </w:r>
    </w:p>
    <w:p>
      <w:pPr>
        <w:pStyle w:val="4"/>
        <w:ind w:firstLine="360" w:firstLineChars="2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 xml:space="preserve"> 考试内容</w:t>
      </w:r>
      <w:r>
        <w:rPr>
          <w:rFonts w:hint="eastAsia" w:hAnsi="宋体"/>
          <w:sz w:val="18"/>
          <w:szCs w:val="18"/>
        </w:rPr>
        <w:cr/>
      </w:r>
      <w:r>
        <w:rPr>
          <w:rFonts w:hint="eastAsia" w:hAnsi="宋体"/>
          <w:sz w:val="18"/>
          <w:szCs w:val="18"/>
        </w:rPr>
        <w:t>80C51单片机的种类和片上资源配置</w:t>
      </w:r>
      <w:r>
        <w:rPr>
          <w:rFonts w:hint="eastAsia" w:hAnsi="宋体" w:cs="宋体"/>
          <w:kern w:val="0"/>
          <w:sz w:val="18"/>
          <w:szCs w:val="18"/>
        </w:rPr>
        <w:t>；单片机基本体系结构；单片机存储器组织；单片机I/O口功能与特点；单片机寻址方式与指令系统、单片机中断系统、单片机定时器/计数器、单片机扩展方法等。</w:t>
      </w:r>
    </w:p>
    <w:p>
      <w:pPr>
        <w:ind w:left="36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left="36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1. </w:t>
      </w:r>
      <w:r>
        <w:rPr>
          <w:rFonts w:ascii="宋体" w:hAnsi="宋体" w:cs="Arial"/>
          <w:sz w:val="18"/>
          <w:szCs w:val="18"/>
        </w:rPr>
        <w:t>了解基本概念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424" w:firstLineChars="236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掌握80C51单片机的硬件体系结构及特点。</w:t>
      </w:r>
    </w:p>
    <w:p>
      <w:pPr>
        <w:ind w:left="42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3．掌握80C51单片机的寻址方式和指令系统特点。</w:t>
      </w:r>
    </w:p>
    <w:p>
      <w:pPr>
        <w:ind w:left="42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4．掌握单片机中断系统的结构及应用方法。</w:t>
      </w:r>
    </w:p>
    <w:p>
      <w:pPr>
        <w:ind w:firstLine="424" w:firstLineChars="236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5．掌握单片机定时器/计数器的结构及应用方法</w:t>
      </w:r>
    </w:p>
    <w:p>
      <w:pPr>
        <w:pStyle w:val="4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 xml:space="preserve">   （二）单片机程序设计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80C51单片机的汇编语言程序设计。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熟悉80C51单片机指令系统和常用伪指令。</w:t>
      </w:r>
    </w:p>
    <w:p>
      <w:pPr>
        <w:ind w:left="31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>2. 掌握基本程序设计方法，包括顺序程序、分支程序、循环程序。</w:t>
      </w:r>
    </w:p>
    <w:p>
      <w:pPr>
        <w:ind w:left="31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>3. 掌握典型应用程序的设计，包括算数运算程序、码制转换程序、数据传送程序、查表程序等。</w:t>
      </w:r>
    </w:p>
    <w:p>
      <w:pPr>
        <w:pStyle w:val="4"/>
        <w:ind w:firstLine="361" w:firstLineChars="200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（三）综合应用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根据要求能够完成单片机片内资源的综合应用，设计单片机综合应用系统，完成硬件和软件设计。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掌握中断、定时器/计数器的综合应用程序设计。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掌握单片机系统扩展设计，主要包括存储器扩展、键盘显示扩展等。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掌握单片机测控接口设计，主要包括A/D转换器接口设计、D/A转换器接口设计，并完成相应程序设计。</w:t>
      </w:r>
    </w:p>
    <w:p>
      <w:pPr>
        <w:ind w:firstLine="420"/>
        <w:jc w:val="center"/>
        <w:rPr>
          <w:rFonts w:hint="eastAsia" w:ascii="ˎ̥" w:hAnsi="ˎ̥" w:cs="宋体"/>
          <w:b/>
          <w:color w:val="333333"/>
          <w:szCs w:val="21"/>
        </w:rPr>
      </w:pPr>
    </w:p>
    <w:p>
      <w:pPr>
        <w:ind w:firstLine="420"/>
        <w:jc w:val="center"/>
        <w:rPr>
          <w:rFonts w:hint="eastAsia" w:ascii="ˎ̥" w:hAnsi="ˎ̥" w:cs="宋体"/>
          <w:b/>
          <w:color w:val="333333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</w:pPr>
      <w:r>
        <w:rPr>
          <w:rFonts w:hint="eastAsia"/>
        </w:rPr>
        <w:t>计算机控制技术</w:t>
      </w:r>
    </w:p>
    <w:p>
      <w:pPr>
        <w:jc w:val="center"/>
        <w:rPr>
          <w:rFonts w:hint="eastAsia" w:ascii="ˎ̥" w:hAnsi="ˎ̥" w:cs="宋体"/>
          <w:b/>
          <w:color w:val="333333"/>
          <w:sz w:val="18"/>
          <w:szCs w:val="18"/>
        </w:rPr>
      </w:pPr>
      <w:r>
        <w:rPr>
          <w:rFonts w:hint="eastAsia" w:ascii="ˎ̥" w:hAnsi="ˎ̥" w:cs="宋体"/>
          <w:b/>
          <w:color w:val="333333"/>
          <w:sz w:val="21"/>
          <w:szCs w:val="21"/>
        </w:rPr>
        <w:t>适用</w:t>
      </w:r>
      <w:r>
        <w:rPr>
          <w:rFonts w:ascii="ˎ̥" w:hAnsi="ˎ̥" w:cs="宋体"/>
          <w:b/>
          <w:color w:val="333333"/>
          <w:sz w:val="21"/>
          <w:szCs w:val="21"/>
        </w:rPr>
        <w:t>专业名称：</w:t>
      </w:r>
      <w:r>
        <w:rPr>
          <w:rFonts w:hint="eastAsia" w:ascii="ˎ̥" w:hAnsi="ˎ̥" w:cs="宋体"/>
          <w:b/>
          <w:color w:val="333333"/>
          <w:sz w:val="18"/>
          <w:szCs w:val="18"/>
        </w:rPr>
        <w:t>自动化学院各专业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参考书目: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《计算机控制技术》于海生等第2版,清华大学出版社,2009第3版, 机械工业出版社 2013</w:t>
      </w:r>
    </w:p>
    <w:p>
      <w:pPr>
        <w:jc w:val="center"/>
        <w:rPr>
          <w:rFonts w:hint="eastAsia" w:ascii="ˎ̥" w:hAnsi="ˎ̥" w:cs="宋体"/>
          <w:b/>
          <w:color w:val="333333"/>
          <w:sz w:val="18"/>
          <w:szCs w:val="18"/>
        </w:rPr>
      </w:pPr>
    </w:p>
    <w:p>
      <w:pPr>
        <w:pStyle w:val="3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3"/>
        <w:bidi w:val="0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试卷结构（满分50分）</w:t>
      </w:r>
    </w:p>
    <w:p>
      <w:pPr>
        <w:pStyle w:val="9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内容比例： </w:t>
      </w:r>
    </w:p>
    <w:p>
      <w:pPr>
        <w:pStyle w:val="9"/>
        <w:ind w:left="420" w:firstLine="0"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计算机控制技术  50分</w:t>
      </w:r>
    </w:p>
    <w:p>
      <w:pPr>
        <w:pStyle w:val="9"/>
        <w:ind w:left="0" w:leftChars="0" w:firstLine="0" w:firstLineChars="0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．单项选择、填空题   约10分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．分析论述题   约30分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3</w:t>
      </w:r>
      <w:r>
        <w:rPr>
          <w:rFonts w:hint="eastAsia" w:ascii="宋体" w:cs="宋体"/>
          <w:kern w:val="0"/>
          <w:sz w:val="18"/>
          <w:szCs w:val="18"/>
        </w:rPr>
        <w:t>．设计题       约10分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 xml:space="preserve">三、考试内容与要求 </w:t>
      </w:r>
    </w:p>
    <w:p>
      <w:pPr>
        <w:ind w:firstLine="354" w:firstLineChars="196"/>
        <w:rPr>
          <w:rFonts w:ascii="宋体" w:cs="宋体"/>
          <w:b/>
          <w:bCs/>
          <w:kern w:val="0"/>
          <w:sz w:val="18"/>
          <w:szCs w:val="18"/>
        </w:rPr>
      </w:pPr>
      <w:r>
        <w:rPr>
          <w:rFonts w:hint="eastAsia" w:ascii="宋体" w:cs="宋体"/>
          <w:b/>
          <w:bCs/>
          <w:kern w:val="0"/>
          <w:sz w:val="18"/>
          <w:szCs w:val="18"/>
        </w:rPr>
        <w:t>计算机控制技术部分：</w:t>
      </w:r>
    </w:p>
    <w:p>
      <w:pPr>
        <w:pStyle w:val="4"/>
        <w:spacing w:line="480" w:lineRule="auto"/>
        <w:ind w:firstLine="266" w:firstLineChars="147"/>
        <w:rPr>
          <w:rFonts w:hAnsi="宋体"/>
          <w:b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>（一）计算机控制系统的一般概念</w:t>
      </w:r>
    </w:p>
    <w:p>
      <w:pPr>
        <w:pStyle w:val="4"/>
        <w:ind w:left="400" w:leftChars="172" w:hanging="90" w:hangingChars="5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 xml:space="preserve"> 考试内容</w:t>
      </w:r>
      <w:r>
        <w:rPr>
          <w:rFonts w:hint="eastAsia" w:hAnsi="宋体"/>
          <w:sz w:val="18"/>
          <w:szCs w:val="18"/>
        </w:rPr>
        <w:cr/>
      </w:r>
      <w:r>
        <w:rPr>
          <w:rFonts w:hint="eastAsia" w:hAnsi="宋体" w:cs="宋体"/>
          <w:kern w:val="0"/>
          <w:sz w:val="18"/>
          <w:szCs w:val="18"/>
        </w:rPr>
        <w:t>计算机控制系统组成；计算机控制系统典型形式</w:t>
      </w:r>
      <w:r>
        <w:rPr>
          <w:rFonts w:hAnsi="宋体" w:cs="宋体"/>
          <w:kern w:val="0"/>
          <w:sz w:val="18"/>
          <w:szCs w:val="18"/>
        </w:rPr>
        <w:t>：</w:t>
      </w:r>
      <w:r>
        <w:rPr>
          <w:rFonts w:hint="eastAsia" w:hAnsi="宋体" w:cs="宋体"/>
          <w:kern w:val="0"/>
          <w:sz w:val="18"/>
          <w:szCs w:val="18"/>
        </w:rPr>
        <w:t>工业控制机的结构及特点；工业网络技术、计算机控制系统设计原则与实现。</w:t>
      </w:r>
    </w:p>
    <w:p>
      <w:pPr>
        <w:ind w:left="36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numPr>
          <w:ilvl w:val="0"/>
          <w:numId w:val="2"/>
        </w:numPr>
        <w:ind w:left="450" w:leftChars="0" w:firstLine="0" w:firstLineChars="0"/>
        <w:rPr>
          <w:rFonts w:hint="eastAsia" w:ascii="宋体" w:hAnsi="宋体"/>
          <w:sz w:val="18"/>
          <w:szCs w:val="18"/>
        </w:rPr>
      </w:pPr>
      <w:r>
        <w:rPr>
          <w:rFonts w:ascii="宋体" w:hAnsi="宋体" w:cs="Arial"/>
          <w:sz w:val="18"/>
          <w:szCs w:val="18"/>
        </w:rPr>
        <w:t>了解基本概念：</w:t>
      </w:r>
      <w:r>
        <w:rPr>
          <w:rFonts w:hint="eastAsia" w:ascii="宋体" w:hAnsi="宋体" w:cs="Arial"/>
          <w:sz w:val="18"/>
          <w:szCs w:val="18"/>
        </w:rPr>
        <w:t>计算机</w:t>
      </w:r>
      <w:r>
        <w:rPr>
          <w:rFonts w:ascii="宋体" w:hAnsi="宋体" w:cs="Arial"/>
          <w:sz w:val="18"/>
          <w:szCs w:val="18"/>
        </w:rPr>
        <w:t>控制、</w:t>
      </w:r>
      <w:r>
        <w:rPr>
          <w:rFonts w:hint="eastAsia" w:ascii="宋体" w:hAnsi="宋体" w:cs="Arial"/>
          <w:sz w:val="18"/>
          <w:szCs w:val="18"/>
        </w:rPr>
        <w:t>常用的控制系统主机</w:t>
      </w:r>
      <w:r>
        <w:rPr>
          <w:rFonts w:ascii="宋体" w:hAnsi="宋体" w:cs="Arial"/>
          <w:sz w:val="18"/>
          <w:szCs w:val="18"/>
        </w:rPr>
        <w:t>、</w:t>
      </w:r>
      <w:r>
        <w:rPr>
          <w:rFonts w:hint="eastAsia" w:ascii="宋体" w:hAnsi="宋体" w:cs="Arial"/>
          <w:sz w:val="18"/>
          <w:szCs w:val="18"/>
        </w:rPr>
        <w:t>工控机总线</w:t>
      </w:r>
      <w:r>
        <w:rPr>
          <w:rFonts w:ascii="宋体" w:hAnsi="宋体" w:cs="Arial"/>
          <w:sz w:val="18"/>
          <w:szCs w:val="18"/>
        </w:rPr>
        <w:t>等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numPr>
          <w:ilvl w:val="0"/>
          <w:numId w:val="2"/>
        </w:numPr>
        <w:ind w:left="450" w:leftChars="0" w:firstLine="0" w:firstLineChars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掌握</w:t>
      </w:r>
      <w:r>
        <w:rPr>
          <w:rFonts w:hint="eastAsia" w:ascii="宋体" w:hAnsi="宋体" w:cs="Arial"/>
          <w:sz w:val="18"/>
          <w:szCs w:val="18"/>
        </w:rPr>
        <w:t>译码寻址方法、网络拓扑、网络协议、编码技术、介质访问技术、差错控制技术等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numPr>
          <w:ilvl w:val="0"/>
          <w:numId w:val="2"/>
        </w:numPr>
        <w:ind w:left="450" w:leftChars="0" w:firstLine="0" w:firstLineChars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计算机控制系统的工程设计与实现步骤。</w:t>
      </w:r>
    </w:p>
    <w:p>
      <w:pPr>
        <w:pStyle w:val="4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 xml:space="preserve">   （二）计算机控制系统的过程通道及其可靠性技术</w:t>
      </w:r>
      <w:r>
        <w:rPr>
          <w:rFonts w:hint="eastAsia" w:ascii="ˎ̥" w:hAnsi="ˎ̥" w:cs="宋体"/>
          <w:b/>
          <w:sz w:val="18"/>
          <w:szCs w:val="18"/>
        </w:rPr>
        <w:t>（小五号宋体加粗）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数字量及模拟量输入输出通道结构；输入输出模板的标准化设计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numPr>
          <w:ilvl w:val="0"/>
          <w:numId w:val="3"/>
        </w:numPr>
        <w:ind w:left="315" w:firstLine="105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各类输入输出通道结构及信号调理电路。</w:t>
      </w:r>
    </w:p>
    <w:p>
      <w:pPr>
        <w:numPr>
          <w:ilvl w:val="0"/>
          <w:numId w:val="3"/>
        </w:num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采样周期选择原则。</w:t>
      </w:r>
      <w:r>
        <w:rPr>
          <w:rFonts w:hint="eastAsia" w:ascii="宋体" w:hAnsi="宋体"/>
          <w:sz w:val="18"/>
          <w:szCs w:val="18"/>
        </w:rPr>
        <w:tab/>
      </w:r>
    </w:p>
    <w:p>
      <w:pPr>
        <w:numPr>
          <w:ilvl w:val="0"/>
          <w:numId w:val="3"/>
        </w:num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硬、软件件抗干扰技术。</w:t>
      </w:r>
    </w:p>
    <w:p>
      <w:pPr>
        <w:pStyle w:val="4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 xml:space="preserve">   （三）数字控制器设计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数字控制器连续化设计技术；数字控制器离散化设计技术；纯滞后控制技术。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200" w:firstLine="360" w:firstLineChars="200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掌握数字控制器连续化设计原理、数字</w:t>
      </w:r>
      <w:r>
        <w:rPr>
          <w:rFonts w:hint="eastAsia" w:ascii="宋体" w:hAnsi="宋体" w:cs="Arial"/>
          <w:sz w:val="18"/>
          <w:szCs w:val="18"/>
        </w:rPr>
        <w:t>PID控制器设计及其实用算法</w:t>
      </w:r>
      <w:r>
        <w:rPr>
          <w:rFonts w:ascii="宋体" w:hAnsi="宋体" w:cs="Arial"/>
          <w:sz w:val="18"/>
          <w:szCs w:val="18"/>
        </w:rPr>
        <w:t>等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200" w:firstLine="360" w:firstLineChars="200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掌握数字控制器离散化设计原理、最小拍</w:t>
      </w:r>
      <w:r>
        <w:rPr>
          <w:rFonts w:hint="eastAsia" w:ascii="宋体" w:hAnsi="宋体" w:cs="Arial"/>
          <w:sz w:val="18"/>
          <w:szCs w:val="18"/>
        </w:rPr>
        <w:t>控制器设计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200" w:firstLine="360" w:firstLineChars="200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Smith预估控制、Dalin算法。</w:t>
      </w:r>
    </w:p>
    <w:p>
      <w:pPr>
        <w:ind w:left="315" w:firstLine="105"/>
        <w:rPr>
          <w:rFonts w:hint="eastAsia" w:ascii="宋体" w:hAnsi="宋体"/>
          <w:sz w:val="18"/>
          <w:szCs w:val="18"/>
        </w:rPr>
      </w:pPr>
    </w:p>
    <w:p>
      <w:pPr>
        <w:jc w:val="center"/>
        <w:rPr>
          <w:rFonts w:hint="eastAsia" w:ascii="ˎ̥" w:hAnsi="ˎ̥" w:cs="宋体"/>
          <w:b/>
          <w:color w:val="333333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FD137B"/>
    <w:multiLevelType w:val="singleLevel"/>
    <w:tmpl w:val="B5FD137B"/>
    <w:lvl w:ilvl="0" w:tentative="0">
      <w:start w:val="1"/>
      <w:numFmt w:val="decimal"/>
      <w:suff w:val="space"/>
      <w:lvlText w:val="%1."/>
      <w:lvlJc w:val="left"/>
      <w:pPr>
        <w:ind w:left="450" w:leftChars="0" w:firstLine="0" w:firstLineChars="0"/>
      </w:pPr>
    </w:lvl>
  </w:abstractNum>
  <w:abstractNum w:abstractNumId="1">
    <w:nsid w:val="F1142BEE"/>
    <w:multiLevelType w:val="singleLevel"/>
    <w:tmpl w:val="F1142BE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0A36DFA"/>
    <w:multiLevelType w:val="multilevel"/>
    <w:tmpl w:val="10A36DFA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B8DE67B"/>
    <w:multiLevelType w:val="singleLevel"/>
    <w:tmpl w:val="2B8DE6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A4BE4"/>
    <w:rsid w:val="48E40679"/>
    <w:rsid w:val="720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2019-10-29T07:51:00Z</dcterms:created>
  <dc:creator>lenovo</dc:creator>
  <cp:lastModifiedBy>宋岩</cp:lastModifiedBy>
  <dcterms:modified xsi:type="dcterms:W3CDTF">2020-01-03T01:21:12Z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