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FA" w:rsidRDefault="00D855D1" w:rsidP="00A37D33">
      <w:pPr>
        <w:spacing w:afterLines="100" w:after="312"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计算机科学与技术学院硕士生复试方案</w:t>
      </w:r>
    </w:p>
    <w:p w:rsidR="005359FA" w:rsidRDefault="00D855D1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一、学术型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1．复试方式</w:t>
      </w:r>
    </w:p>
    <w:p w:rsidR="005359FA" w:rsidRDefault="00D855D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复试在一级学科层面统一进行，</w:t>
      </w:r>
      <w:r>
        <w:rPr>
          <w:rFonts w:ascii="宋体" w:hAnsi="宋体" w:hint="eastAsia"/>
          <w:sz w:val="24"/>
          <w:szCs w:val="24"/>
        </w:rPr>
        <w:t>分为笔试、面试和上机三部分。有CCF软件能力认证证书的考生，可免上机测试，成绩重新认定后转化为标准分，也可上机测试，以实际得分为准。</w:t>
      </w:r>
    </w:p>
    <w:p w:rsidR="005359FA" w:rsidRDefault="00D855D1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各类成绩转化为百分制标准分，按1:1:0.5的比例加权平均得复试成绩。复试成绩（标准分）=（笔试标准分×1＋面试成绩标准分×1＋上机标准分×0.5）÷2.5×95%＋外语听力及口语测试成绩，满分100分。</w:t>
      </w:r>
    </w:p>
    <w:p w:rsidR="005359FA" w:rsidRDefault="00D855D1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</w:rPr>
        <w:t xml:space="preserve"> 拟录取排名方法</w:t>
      </w:r>
    </w:p>
    <w:p w:rsidR="005359FA" w:rsidRDefault="00D855D1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拟录取排名方法：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初试成绩转化为标准分，满分100分，按总成绩确定拟录取排名。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拟录取成绩=初试成绩标准分×60%＋复试成绩标准分×40%</w:t>
      </w:r>
    </w:p>
    <w:p w:rsidR="005359FA" w:rsidRDefault="00D855D1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</w:t>
      </w:r>
      <w:r w:rsidR="002E1619">
        <w:rPr>
          <w:rFonts w:ascii="宋体" w:hAnsi="宋体" w:hint="eastAsia"/>
          <w:sz w:val="24"/>
        </w:rPr>
        <w:t>）考生在一级学科层面，按录取成绩从高到低排名</w:t>
      </w:r>
      <w:r w:rsidR="00A37D33">
        <w:rPr>
          <w:rFonts w:ascii="宋体" w:hAnsi="宋体" w:hint="eastAsia"/>
          <w:sz w:val="24"/>
        </w:rPr>
        <w:t>。</w:t>
      </w:r>
    </w:p>
    <w:p w:rsidR="005359FA" w:rsidRDefault="00D855D1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A37D33">
        <w:rPr>
          <w:rFonts w:ascii="宋体" w:hint="eastAsia"/>
          <w:sz w:val="24"/>
        </w:rPr>
        <w:t>录取政策</w:t>
      </w:r>
      <w:r w:rsidR="002E1619">
        <w:rPr>
          <w:rFonts w:ascii="宋体" w:hint="eastAsia"/>
          <w:sz w:val="24"/>
        </w:rPr>
        <w:t>可能</w:t>
      </w:r>
      <w:r w:rsidR="00A37D33">
        <w:rPr>
          <w:rFonts w:ascii="宋体" w:hint="eastAsia"/>
          <w:sz w:val="24"/>
        </w:rPr>
        <w:t>会根据报考情况和学校政策进行调整。如有调整，以复试前发布的最新通知为准。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 w:rsidR="002E161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．复试笔试科目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①离散数学；②数据库原理；③计算机网络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 w:rsidR="002E1619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．复试笔试科目参考书目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离散数学：《离散数学》，徐秋亮编著，山东大学出版社1994年版（或计算机学院自编教材）；《</w:t>
      </w:r>
      <w:r>
        <w:rPr>
          <w:rFonts w:ascii="宋体" w:hAnsi="宋体"/>
          <w:sz w:val="24"/>
          <w:szCs w:val="24"/>
        </w:rPr>
        <w:t>Discrete Mathematics and Its Applications</w:t>
      </w:r>
      <w:r>
        <w:rPr>
          <w:rFonts w:ascii="宋体" w:hAnsi="宋体" w:hint="eastAsia"/>
          <w:sz w:val="24"/>
          <w:szCs w:val="24"/>
        </w:rPr>
        <w:t>》（</w:t>
      </w:r>
      <w:r>
        <w:rPr>
          <w:rFonts w:ascii="宋体" w:hAnsi="宋体"/>
          <w:sz w:val="24"/>
          <w:szCs w:val="24"/>
        </w:rPr>
        <w:t xml:space="preserve"> Sixth Edition</w:t>
      </w:r>
      <w:r>
        <w:rPr>
          <w:rFonts w:ascii="宋体" w:hAnsi="宋体" w:hint="eastAsia"/>
          <w:sz w:val="24"/>
          <w:szCs w:val="24"/>
        </w:rPr>
        <w:t>），</w:t>
      </w:r>
      <w:r>
        <w:rPr>
          <w:rFonts w:ascii="宋体" w:hAnsi="宋体"/>
          <w:sz w:val="24"/>
          <w:szCs w:val="24"/>
        </w:rPr>
        <w:t>作者：Kenneth H. Rosen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McGraw-Hill/机械工业出版社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数据库原理：《数据库系统概念》（原书第五版），杨冬青等译，机械工业出版社2006年版；</w:t>
      </w:r>
    </w:p>
    <w:p w:rsidR="005359FA" w:rsidRDefault="00D855D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计算机网络：《</w:t>
      </w:r>
      <w:r>
        <w:rPr>
          <w:rFonts w:ascii="宋体" w:hAnsi="宋体"/>
          <w:sz w:val="24"/>
          <w:szCs w:val="24"/>
        </w:rPr>
        <w:t>COMPUTER NETWORKS</w:t>
      </w:r>
      <w:r>
        <w:rPr>
          <w:rFonts w:ascii="宋体" w:hAnsi="宋体" w:hint="eastAsia"/>
          <w:sz w:val="24"/>
          <w:szCs w:val="24"/>
        </w:rPr>
        <w:t>》（</w:t>
      </w:r>
      <w:r>
        <w:rPr>
          <w:rFonts w:ascii="宋体" w:hAnsi="宋体"/>
          <w:sz w:val="24"/>
          <w:szCs w:val="24"/>
        </w:rPr>
        <w:t>FIFTH EDITION</w:t>
      </w:r>
      <w:r>
        <w:rPr>
          <w:rFonts w:ascii="宋体" w:hAnsi="宋体" w:hint="eastAsia"/>
          <w:sz w:val="24"/>
          <w:szCs w:val="24"/>
        </w:rPr>
        <w:t>），</w:t>
      </w:r>
      <w:r>
        <w:rPr>
          <w:rFonts w:ascii="宋体" w:hAnsi="宋体"/>
          <w:sz w:val="24"/>
          <w:szCs w:val="24"/>
        </w:rPr>
        <w:t>作者：Dandrew S. Tanenbaum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机械工业出版社</w:t>
      </w:r>
    </w:p>
    <w:p w:rsidR="005359FA" w:rsidRDefault="00D855D1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二、专业型</w:t>
      </w:r>
    </w:p>
    <w:p w:rsidR="005359FA" w:rsidRDefault="00D855D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1.复试方式</w:t>
      </w:r>
    </w:p>
    <w:p w:rsidR="005359FA" w:rsidRDefault="00D855D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复试分为笔试、面试和上机三部分。有CCF软件能力认证证书的考生，可免上机测试，成绩重新认定后转化为标准分，也可上机测试，以实际得分为准。</w:t>
      </w:r>
    </w:p>
    <w:p w:rsidR="005359FA" w:rsidRDefault="00D855D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各类成绩转化为百分制标准分，按1:1:0.5的比例加权平均得复试成绩。复试成绩（标准分）=（笔试标准分×1＋面试成绩标准分×1＋上机标准分×0.5）÷2.5×95%＋外语听力及口语测试成绩，满分100分。</w:t>
      </w:r>
    </w:p>
    <w:p w:rsidR="005359FA" w:rsidRDefault="00D855D1">
      <w:pPr>
        <w:spacing w:line="360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2.复试笔试科目</w:t>
      </w:r>
    </w:p>
    <w:p w:rsidR="005359FA" w:rsidRDefault="00D855D1">
      <w:pPr>
        <w:spacing w:line="360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（1）操作系统，（2）计算机系统结构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3.拟录取排名方法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初试成绩转化为标准分，满分100分，按总成绩确定拟录取排名。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总成绩=初试成绩标准分×60%＋复试成绩标准分×40%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4.复试笔试科目参考书目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（1）操作系统：《操作系统概念》（第六版翻译版），Abraham Silberschatz等著，郑扣根译，高等教育出版社2004版；</w:t>
      </w:r>
    </w:p>
    <w:p w:rsidR="005359FA" w:rsidRDefault="00D855D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（2）计算机系统结构：《计算机系统结构》（第四版），李学干编著，西安电子科技大学出版社，2003年版。</w:t>
      </w:r>
    </w:p>
    <w:p w:rsidR="005359FA" w:rsidRDefault="00D855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   5.</w:t>
      </w:r>
      <w:r w:rsidR="00392B0E">
        <w:rPr>
          <w:rFonts w:ascii="宋体" w:hAnsi="宋体" w:hint="eastAsia"/>
          <w:sz w:val="24"/>
          <w:szCs w:val="24"/>
        </w:rPr>
        <w:t>录取原则</w:t>
      </w:r>
    </w:p>
    <w:p w:rsidR="00A37D33" w:rsidRDefault="002E161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按录取总成绩排序录取。全日制与非全日制分别排名，分别录取。</w:t>
      </w:r>
      <w:bookmarkStart w:id="0" w:name="_GoBack"/>
      <w:bookmarkEnd w:id="0"/>
    </w:p>
    <w:p w:rsidR="00D855D1" w:rsidRDefault="00861A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int="eastAsia"/>
          <w:sz w:val="24"/>
        </w:rPr>
        <w:t>录取政策会根据报考情况和学校政策进行调整。如有调整，以复试前发布的最新通知为准。</w:t>
      </w:r>
    </w:p>
    <w:sectPr w:rsidR="00D855D1" w:rsidSect="005359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DF" w:rsidRDefault="00E677DF" w:rsidP="00282659">
      <w:r>
        <w:separator/>
      </w:r>
    </w:p>
  </w:endnote>
  <w:endnote w:type="continuationSeparator" w:id="0">
    <w:p w:rsidR="00E677DF" w:rsidRDefault="00E677DF" w:rsidP="0028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DF" w:rsidRDefault="00E677DF" w:rsidP="00282659">
      <w:r>
        <w:separator/>
      </w:r>
    </w:p>
  </w:footnote>
  <w:footnote w:type="continuationSeparator" w:id="0">
    <w:p w:rsidR="00E677DF" w:rsidRDefault="00E677DF" w:rsidP="0028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BD7"/>
    <w:rsid w:val="000159E6"/>
    <w:rsid w:val="00022012"/>
    <w:rsid w:val="00042D59"/>
    <w:rsid w:val="00055F50"/>
    <w:rsid w:val="00095A1D"/>
    <w:rsid w:val="000964E2"/>
    <w:rsid w:val="000D36E1"/>
    <w:rsid w:val="000D5280"/>
    <w:rsid w:val="000F00D3"/>
    <w:rsid w:val="00110650"/>
    <w:rsid w:val="001211B7"/>
    <w:rsid w:val="00121EE4"/>
    <w:rsid w:val="00147596"/>
    <w:rsid w:val="00151BEE"/>
    <w:rsid w:val="001527C1"/>
    <w:rsid w:val="00164B8B"/>
    <w:rsid w:val="001C22F4"/>
    <w:rsid w:val="0021311D"/>
    <w:rsid w:val="0023204A"/>
    <w:rsid w:val="00246A61"/>
    <w:rsid w:val="00282659"/>
    <w:rsid w:val="00287681"/>
    <w:rsid w:val="002A6958"/>
    <w:rsid w:val="002C6665"/>
    <w:rsid w:val="002D5D7C"/>
    <w:rsid w:val="002E1619"/>
    <w:rsid w:val="002F345E"/>
    <w:rsid w:val="00321C02"/>
    <w:rsid w:val="00322E57"/>
    <w:rsid w:val="00323A0F"/>
    <w:rsid w:val="00335CA8"/>
    <w:rsid w:val="00337EE2"/>
    <w:rsid w:val="0038173A"/>
    <w:rsid w:val="00384CDF"/>
    <w:rsid w:val="00392B0E"/>
    <w:rsid w:val="003F3D0C"/>
    <w:rsid w:val="004E16EF"/>
    <w:rsid w:val="00505125"/>
    <w:rsid w:val="005359FA"/>
    <w:rsid w:val="00544F60"/>
    <w:rsid w:val="00582C17"/>
    <w:rsid w:val="005A4206"/>
    <w:rsid w:val="005D4C30"/>
    <w:rsid w:val="005F43BD"/>
    <w:rsid w:val="00610D2F"/>
    <w:rsid w:val="00632896"/>
    <w:rsid w:val="00644CCD"/>
    <w:rsid w:val="00680BFD"/>
    <w:rsid w:val="006B3802"/>
    <w:rsid w:val="006D0E83"/>
    <w:rsid w:val="006D259D"/>
    <w:rsid w:val="006D4BA8"/>
    <w:rsid w:val="006E6757"/>
    <w:rsid w:val="007061DB"/>
    <w:rsid w:val="0074068B"/>
    <w:rsid w:val="007528CE"/>
    <w:rsid w:val="007659A1"/>
    <w:rsid w:val="00790858"/>
    <w:rsid w:val="007A7E9B"/>
    <w:rsid w:val="007B0626"/>
    <w:rsid w:val="007B0C69"/>
    <w:rsid w:val="007B6134"/>
    <w:rsid w:val="007E4932"/>
    <w:rsid w:val="007F632C"/>
    <w:rsid w:val="00815FCC"/>
    <w:rsid w:val="00853A0E"/>
    <w:rsid w:val="00861A73"/>
    <w:rsid w:val="00881F10"/>
    <w:rsid w:val="008C6765"/>
    <w:rsid w:val="009115D1"/>
    <w:rsid w:val="00944BD7"/>
    <w:rsid w:val="0097352E"/>
    <w:rsid w:val="009C3F27"/>
    <w:rsid w:val="009D6FA7"/>
    <w:rsid w:val="009F6900"/>
    <w:rsid w:val="00A37AAA"/>
    <w:rsid w:val="00A37D33"/>
    <w:rsid w:val="00A57A77"/>
    <w:rsid w:val="00AC6A26"/>
    <w:rsid w:val="00B34699"/>
    <w:rsid w:val="00B34815"/>
    <w:rsid w:val="00B61DB5"/>
    <w:rsid w:val="00B80F6B"/>
    <w:rsid w:val="00C36A0F"/>
    <w:rsid w:val="00C52DEF"/>
    <w:rsid w:val="00C8734F"/>
    <w:rsid w:val="00CC334E"/>
    <w:rsid w:val="00CF6462"/>
    <w:rsid w:val="00D05F30"/>
    <w:rsid w:val="00D0728D"/>
    <w:rsid w:val="00D13386"/>
    <w:rsid w:val="00D1417C"/>
    <w:rsid w:val="00D25622"/>
    <w:rsid w:val="00D25B7E"/>
    <w:rsid w:val="00D471A9"/>
    <w:rsid w:val="00D855D1"/>
    <w:rsid w:val="00DD5A9C"/>
    <w:rsid w:val="00DE779B"/>
    <w:rsid w:val="00E006A9"/>
    <w:rsid w:val="00E433B6"/>
    <w:rsid w:val="00E67322"/>
    <w:rsid w:val="00E67768"/>
    <w:rsid w:val="00E677DF"/>
    <w:rsid w:val="00EC1ED5"/>
    <w:rsid w:val="00F21E2E"/>
    <w:rsid w:val="00F2491F"/>
    <w:rsid w:val="00F27384"/>
    <w:rsid w:val="00F7263D"/>
    <w:rsid w:val="00F87D6D"/>
    <w:rsid w:val="00FD78AB"/>
    <w:rsid w:val="0E145708"/>
    <w:rsid w:val="2C267E75"/>
    <w:rsid w:val="4B4045A3"/>
    <w:rsid w:val="605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C0585B2"/>
  <w15:docId w15:val="{612AE80B-C8A4-4FE3-888A-429DAE3C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预设格式 字符"/>
    <w:link w:val="HTML0"/>
    <w:uiPriority w:val="99"/>
    <w:rsid w:val="005359FA"/>
    <w:rPr>
      <w:rFonts w:ascii="宋体" w:hAnsi="宋体" w:cs="宋体"/>
      <w:sz w:val="24"/>
      <w:szCs w:val="24"/>
    </w:rPr>
  </w:style>
  <w:style w:type="character" w:customStyle="1" w:styleId="a3">
    <w:name w:val="页脚 字符"/>
    <w:link w:val="a4"/>
    <w:uiPriority w:val="99"/>
    <w:semiHidden/>
    <w:rsid w:val="005359FA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sid w:val="005359FA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535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0">
    <w:name w:val="HTML Preformatted"/>
    <w:basedOn w:val="a"/>
    <w:link w:val="HTML"/>
    <w:uiPriority w:val="99"/>
    <w:unhideWhenUsed/>
    <w:rsid w:val="00535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535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sdu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047计算机科学与技术学院</dc:title>
  <dc:creator>Robin</dc:creator>
  <cp:lastModifiedBy>王标</cp:lastModifiedBy>
  <cp:revision>7</cp:revision>
  <cp:lastPrinted>2011-07-14T02:18:00Z</cp:lastPrinted>
  <dcterms:created xsi:type="dcterms:W3CDTF">2017-09-11T01:31:00Z</dcterms:created>
  <dcterms:modified xsi:type="dcterms:W3CDTF">2019-10-16T07:34:00Z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