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CA" w:rsidRDefault="00F15BA5">
      <w:pPr>
        <w:spacing w:afterLines="200" w:after="624"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管理学院硕士</w:t>
      </w:r>
      <w:r>
        <w:rPr>
          <w:rFonts w:ascii="黑体" w:eastAsia="黑体" w:hAnsi="黑体" w:cs="黑体"/>
          <w:sz w:val="28"/>
          <w:szCs w:val="28"/>
        </w:rPr>
        <w:t>生</w:t>
      </w:r>
      <w:r>
        <w:rPr>
          <w:rFonts w:ascii="黑体" w:eastAsia="黑体" w:hAnsi="黑体" w:cs="黑体" w:hint="eastAsia"/>
          <w:sz w:val="28"/>
          <w:szCs w:val="28"/>
        </w:rPr>
        <w:t>复试方案</w:t>
      </w:r>
    </w:p>
    <w:p w:rsidR="00377ACA" w:rsidRDefault="00F15BA5">
      <w:pPr>
        <w:spacing w:line="360" w:lineRule="auto"/>
        <w:ind w:firstLine="420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一、学术型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1.复试方式</w:t>
      </w:r>
    </w:p>
    <w:p w:rsidR="00377ACA" w:rsidRDefault="00F15BA5">
      <w:pPr>
        <w:widowControl/>
        <w:spacing w:line="360" w:lineRule="auto"/>
        <w:ind w:firstLineChars="50" w:firstLine="1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  <w:szCs w:val="24"/>
        </w:rPr>
        <w:t xml:space="preserve">　复试采用笔试与面试相结合的办法。笔试考察专业综合与英语能力。面试考察考生英语口语听说、专业基础知识、研究分析能力和综合素质等。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2.专业综合笔试考察内容：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管理科学与工程专业：运筹学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统计学基础；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会计学专业：财务会计、财务管理；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企业管理专业：企业战略管理、人力资源管理；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旅游管理专业：旅游学概论、旅游饭店管理、旅游开发学、旅游市场学；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市场营销专业：市场营销管理、消费者行为学。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3.拟录取排名方法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拟录取成绩＝初试成绩÷5×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%＋复试成绩×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%；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复试成绩（满分100分）＝英语能力</w:t>
      </w:r>
      <w:r>
        <w:rPr>
          <w:rFonts w:ascii="宋体" w:hAnsi="宋体" w:cs="宋体"/>
          <w:sz w:val="24"/>
          <w:szCs w:val="24"/>
        </w:rPr>
        <w:t>笔试</w:t>
      </w:r>
      <w:r>
        <w:rPr>
          <w:rFonts w:ascii="宋体" w:hAnsi="宋体" w:cs="宋体" w:hint="eastAsia"/>
          <w:sz w:val="24"/>
          <w:szCs w:val="24"/>
        </w:rPr>
        <w:t>百分制成绩×15%＋专业综合笔试百分制成绩×30%＋面试成绩（满分45分）＋英语口语（满分5分）+英语听力（满分5分）。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  4.复试笔试科目参考书目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（1）管理科学与工程专业：</w:t>
      </w:r>
    </w:p>
    <w:p w:rsidR="00377ACA" w:rsidRDefault="00F15BA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《运筹学》（第三版），《运筹学》教材</w:t>
      </w:r>
      <w:r>
        <w:rPr>
          <w:rFonts w:ascii="宋体" w:hAnsi="宋体" w:cs="宋体"/>
          <w:sz w:val="24"/>
          <w:szCs w:val="24"/>
        </w:rPr>
        <w:t>编写组，清华大学</w:t>
      </w:r>
      <w:r>
        <w:rPr>
          <w:rFonts w:ascii="宋体" w:hAnsi="宋体" w:cs="宋体" w:hint="eastAsia"/>
          <w:sz w:val="24"/>
          <w:szCs w:val="24"/>
        </w:rPr>
        <w:t>出版社</w:t>
      </w:r>
      <w:r>
        <w:rPr>
          <w:rFonts w:ascii="宋体" w:hAnsi="宋体" w:cs="宋体"/>
          <w:sz w:val="24"/>
          <w:szCs w:val="24"/>
        </w:rPr>
        <w:t>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>《统计学》（第四版），袁卫、庞皓、曾五一、贾俊平，高等教育出版社</w:t>
      </w:r>
      <w:r>
        <w:rPr>
          <w:rFonts w:ascii="宋体" w:hAnsi="宋体" w:cs="宋体"/>
          <w:sz w:val="24"/>
          <w:szCs w:val="24"/>
        </w:rPr>
        <w:t>2014</w:t>
      </w:r>
      <w:r>
        <w:rPr>
          <w:rFonts w:ascii="宋体" w:hAnsi="宋体" w:cs="宋体" w:hint="eastAsia"/>
          <w:sz w:val="24"/>
          <w:szCs w:val="24"/>
        </w:rPr>
        <w:t>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（2）会计学专业：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color w:val="000000"/>
          <w:sz w:val="24"/>
          <w:szCs w:val="24"/>
        </w:rPr>
        <w:t>《会计》（注册会计师辅导教材当年版）。</w:t>
      </w:r>
    </w:p>
    <w:p w:rsidR="00377ACA" w:rsidRDefault="00F15BA5">
      <w:pPr>
        <w:spacing w:line="360" w:lineRule="auto"/>
        <w:ind w:firstLine="4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《财务成本管理》（注册会计师辅导教材当年版）。</w:t>
      </w:r>
    </w:p>
    <w:p w:rsidR="00377ACA" w:rsidRDefault="00F15BA5">
      <w:pPr>
        <w:spacing w:line="360" w:lineRule="auto"/>
        <w:ind w:firstLine="42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《财务管理学》（第二版），张立达主编，立信会计出版社</w:t>
      </w:r>
      <w:r>
        <w:rPr>
          <w:rFonts w:ascii="宋体" w:hAnsi="宋体" w:cs="宋体"/>
          <w:color w:val="000000" w:themeColor="text1"/>
          <w:sz w:val="24"/>
          <w:szCs w:val="24"/>
        </w:rPr>
        <w:t>2012年版。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（3）企业管理专业：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《战略管理》，陈志军、张雷等编著，中国人民大学出版社2016年版。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《人力资源管理概论》（第4版），董克用主编，中国人民大学出版社2015</w:t>
      </w:r>
      <w:r>
        <w:rPr>
          <w:rFonts w:ascii="宋体" w:hAnsi="宋体" w:cs="宋体" w:hint="eastAsia"/>
          <w:sz w:val="24"/>
          <w:szCs w:val="24"/>
        </w:rPr>
        <w:lastRenderedPageBreak/>
        <w:t>年版。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（4）旅游管理专业：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cs="宋体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《旅游学概论》（第三版），王德刚主编，清华大学出版社</w:t>
      </w:r>
      <w:r>
        <w:rPr>
          <w:rFonts w:ascii="宋体" w:hAnsi="宋体" w:cs="宋体"/>
          <w:color w:val="000000" w:themeColor="text1"/>
          <w:sz w:val="24"/>
          <w:szCs w:val="24"/>
        </w:rPr>
        <w:t>2012年版。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cs="宋体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《饭店管理概论》（第二版），梁玉社主编，旅游教育出版社</w:t>
      </w:r>
      <w:r>
        <w:rPr>
          <w:rFonts w:ascii="宋体" w:hAnsi="宋体" w:cs="宋体"/>
          <w:color w:val="000000" w:themeColor="text1"/>
          <w:sz w:val="24"/>
          <w:szCs w:val="24"/>
        </w:rPr>
        <w:t>2012年版。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cs="宋体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《旅游规划与开发》，王德刚主编，中国旅游出版社</w:t>
      </w:r>
      <w:r>
        <w:rPr>
          <w:rFonts w:ascii="宋体" w:hAnsi="宋体" w:cs="宋体"/>
          <w:color w:val="000000" w:themeColor="text1"/>
          <w:sz w:val="24"/>
          <w:szCs w:val="24"/>
        </w:rPr>
        <w:t>2017年版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377ACA" w:rsidRDefault="00F15BA5">
      <w:pPr>
        <w:spacing w:line="360" w:lineRule="auto"/>
        <w:ind w:firstLine="42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《旅游市场营销》，李天元等主编，中国人民大学出版社</w:t>
      </w:r>
      <w:r>
        <w:rPr>
          <w:rFonts w:ascii="宋体" w:hAnsi="宋体" w:cs="宋体"/>
          <w:color w:val="000000" w:themeColor="text1"/>
          <w:sz w:val="24"/>
          <w:szCs w:val="24"/>
        </w:rPr>
        <w:t>2013年版。</w:t>
      </w:r>
    </w:p>
    <w:p w:rsidR="00377ACA" w:rsidRDefault="00F15BA5">
      <w:pPr>
        <w:spacing w:line="360" w:lineRule="auto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（5）市场营销专业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《消费者行为学》第三版，符国群，高等教育出版社，</w:t>
      </w:r>
      <w:r>
        <w:rPr>
          <w:rFonts w:ascii="宋体" w:hAnsi="宋体" w:cs="宋体"/>
          <w:sz w:val="24"/>
          <w:szCs w:val="24"/>
        </w:rPr>
        <w:t>2015版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《市场营销通论》（第</w:t>
      </w:r>
      <w:r>
        <w:rPr>
          <w:rFonts w:ascii="宋体" w:hAnsi="宋体" w:cs="宋体"/>
          <w:sz w:val="24"/>
          <w:szCs w:val="24"/>
        </w:rPr>
        <w:t>7版），郭国庆主编，中国人民大学出版社2017年版。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5.加试参考书目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管理科学与工程专业：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《生产</w:t>
      </w:r>
      <w:r>
        <w:rPr>
          <w:rFonts w:ascii="宋体" w:hAnsi="宋体" w:cs="宋体"/>
          <w:sz w:val="24"/>
          <w:szCs w:val="24"/>
        </w:rPr>
        <w:t>运作管理</w:t>
      </w:r>
      <w:r>
        <w:rPr>
          <w:rFonts w:ascii="宋体" w:hAnsi="宋体" w:cs="宋体" w:hint="eastAsia"/>
          <w:sz w:val="24"/>
          <w:szCs w:val="24"/>
        </w:rPr>
        <w:t>》（第5版），陈荣秋，马士华著，机械工业出版社2017年版</w:t>
      </w:r>
      <w:r>
        <w:rPr>
          <w:rFonts w:ascii="宋体" w:hAnsi="宋体" w:cs="宋体"/>
          <w:sz w:val="24"/>
          <w:szCs w:val="24"/>
        </w:rPr>
        <w:t>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《管理</w:t>
      </w:r>
      <w:r>
        <w:rPr>
          <w:rFonts w:ascii="宋体" w:hAnsi="宋体" w:cs="宋体"/>
          <w:sz w:val="24"/>
          <w:szCs w:val="24"/>
        </w:rPr>
        <w:t>信息系统</w:t>
      </w:r>
      <w:r>
        <w:rPr>
          <w:rFonts w:ascii="宋体" w:hAnsi="宋体" w:cs="宋体" w:hint="eastAsia"/>
          <w:sz w:val="24"/>
          <w:szCs w:val="24"/>
        </w:rPr>
        <w:t>》（第3版），刘仲英著，高等教育出版社2</w:t>
      </w:r>
      <w:r>
        <w:rPr>
          <w:rFonts w:ascii="宋体" w:hAnsi="宋体" w:cs="宋体"/>
          <w:sz w:val="24"/>
          <w:szCs w:val="24"/>
        </w:rPr>
        <w:t>017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版。</w:t>
      </w:r>
    </w:p>
    <w:p w:rsidR="00377ACA" w:rsidRDefault="00F15BA5">
      <w:pPr>
        <w:spacing w:line="360" w:lineRule="auto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会计学专业：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《管理会计》（第三版），潘飞主编，上海财经大学出版社，</w:t>
      </w:r>
      <w:r>
        <w:rPr>
          <w:rFonts w:ascii="宋体" w:hAnsi="宋体" w:cs="宋体"/>
          <w:color w:val="000000" w:themeColor="text1"/>
          <w:sz w:val="24"/>
          <w:szCs w:val="24"/>
        </w:rPr>
        <w:t>2014年版。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《审计》（注册会计师辅导教材当年版）。</w:t>
      </w:r>
    </w:p>
    <w:p w:rsidR="00377ACA" w:rsidRDefault="00F15BA5">
      <w:pPr>
        <w:spacing w:line="360" w:lineRule="auto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企业管理专业：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 《西方经济学》（微观部分）（第六版），高鸿业主编，中国人民大学出版社2014年版。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《管理学》，</w:t>
      </w:r>
      <w:r>
        <w:rPr>
          <w:rFonts w:ascii="宋体" w:hAnsi="宋体" w:cs="宋体"/>
          <w:sz w:val="24"/>
          <w:szCs w:val="24"/>
        </w:rPr>
        <w:t>徐向艺主编，</w:t>
      </w:r>
      <w:r>
        <w:rPr>
          <w:rFonts w:ascii="宋体" w:hAnsi="宋体" w:cs="宋体" w:hint="eastAsia"/>
          <w:sz w:val="24"/>
          <w:szCs w:val="24"/>
        </w:rPr>
        <w:t>经济科学出版社2018年版</w:t>
      </w:r>
    </w:p>
    <w:p w:rsidR="00377ACA" w:rsidRDefault="00F15BA5">
      <w:pPr>
        <w:spacing w:line="360" w:lineRule="auto"/>
        <w:ind w:firstLineChars="150" w:firstLine="360"/>
        <w:jc w:val="left"/>
      </w:pPr>
      <w:r>
        <w:rPr>
          <w:rFonts w:ascii="宋体" w:hAnsi="宋体" w:cs="宋体" w:hint="eastAsia"/>
          <w:sz w:val="24"/>
          <w:szCs w:val="24"/>
        </w:rPr>
        <w:t>《营销管理》（第15版），</w:t>
      </w:r>
      <w:r>
        <w:rPr>
          <w:rFonts w:ascii="宋体" w:hAnsi="宋体" w:cs="宋体"/>
          <w:sz w:val="24"/>
          <w:szCs w:val="24"/>
        </w:rPr>
        <w:t>菲利普·科特勒（</w:t>
      </w:r>
      <w:r>
        <w:rPr>
          <w:rFonts w:ascii="宋体" w:hAnsi="宋体" w:cs="宋体" w:hint="eastAsia"/>
          <w:sz w:val="24"/>
          <w:szCs w:val="24"/>
        </w:rPr>
        <w:t>Philip Kotler</w:t>
      </w:r>
      <w:r>
        <w:rPr>
          <w:rFonts w:ascii="宋体" w:hAnsi="宋体" w:cs="宋体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，凯文</w:t>
      </w:r>
      <w:r>
        <w:rPr>
          <w:rFonts w:ascii="宋体" w:hAnsi="宋体" w:cs="宋体"/>
          <w:sz w:val="24"/>
          <w:szCs w:val="24"/>
        </w:rPr>
        <w:t>·</w:t>
      </w:r>
      <w:r>
        <w:rPr>
          <w:rFonts w:ascii="宋体" w:hAnsi="宋体" w:cs="宋体" w:hint="eastAsia"/>
          <w:sz w:val="24"/>
          <w:szCs w:val="24"/>
        </w:rPr>
        <w:t>莱恩</w:t>
      </w:r>
      <w:r>
        <w:rPr>
          <w:rFonts w:ascii="宋体" w:hAnsi="宋体" w:cs="宋体"/>
          <w:sz w:val="24"/>
          <w:szCs w:val="24"/>
        </w:rPr>
        <w:t>·</w:t>
      </w:r>
      <w:r>
        <w:rPr>
          <w:rFonts w:ascii="宋体" w:hAnsi="宋体" w:cs="宋体" w:hint="eastAsia"/>
          <w:sz w:val="24"/>
          <w:szCs w:val="24"/>
        </w:rPr>
        <w:t>凯勒（Kevin</w:t>
      </w:r>
      <w:r>
        <w:rPr>
          <w:rFonts w:ascii="宋体" w:hAnsi="宋体" w:cs="宋体"/>
          <w:sz w:val="24"/>
          <w:szCs w:val="24"/>
        </w:rPr>
        <w:t xml:space="preserve"> Lane Keller</w:t>
      </w:r>
      <w:r>
        <w:rPr>
          <w:rFonts w:ascii="宋体" w:hAnsi="宋体" w:cs="宋体" w:hint="eastAsia"/>
          <w:sz w:val="24"/>
          <w:szCs w:val="24"/>
        </w:rPr>
        <w:t>）编著</w:t>
      </w:r>
      <w:r>
        <w:t>，</w:t>
      </w:r>
      <w:r>
        <w:rPr>
          <w:rFonts w:ascii="宋体" w:hAnsi="宋体" w:cs="宋体"/>
          <w:sz w:val="24"/>
          <w:szCs w:val="24"/>
        </w:rPr>
        <w:t>格致出版社</w:t>
      </w:r>
      <w:r>
        <w:rPr>
          <w:rFonts w:ascii="宋体" w:hAnsi="宋体" w:cs="宋体" w:hint="eastAsia"/>
          <w:sz w:val="24"/>
          <w:szCs w:val="24"/>
        </w:rPr>
        <w:t>2016年版</w:t>
      </w:r>
      <w:r>
        <w:rPr>
          <w:rFonts w:ascii="宋体" w:hAnsi="宋体" w:cs="宋体"/>
          <w:sz w:val="24"/>
          <w:szCs w:val="24"/>
        </w:rPr>
        <w:t>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旅游管理专业：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《旅游经济学》，</w:t>
      </w:r>
      <w:bookmarkStart w:id="0" w:name="__infodetail_pub"/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"http://search.dangdang.com/?key2=%CB%CE%BA%A3%D1%D2&amp;medium=01&amp;category_path=01.00.00.00.00.00" \t "_blank"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 w:hint="eastAsia"/>
          <w:sz w:val="24"/>
          <w:szCs w:val="24"/>
        </w:rPr>
        <w:t>宋海岩</w:t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，</w:t>
      </w:r>
      <w:hyperlink r:id="rId7" w:tgtFrame="_blank" w:history="1">
        <w:r>
          <w:rPr>
            <w:rFonts w:ascii="宋体" w:hAnsi="宋体" w:cs="宋体" w:hint="eastAsia"/>
            <w:sz w:val="24"/>
            <w:szCs w:val="24"/>
          </w:rPr>
          <w:t>吴凯</w:t>
        </w:r>
      </w:hyperlink>
      <w:r>
        <w:rPr>
          <w:rFonts w:ascii="宋体" w:hAnsi="宋体" w:cs="宋体" w:hint="eastAsia"/>
          <w:sz w:val="24"/>
          <w:szCs w:val="24"/>
        </w:rPr>
        <w:t>，</w:t>
      </w:r>
      <w:hyperlink r:id="rId8" w:tgtFrame="_blank" w:history="1">
        <w:r>
          <w:rPr>
            <w:rFonts w:ascii="宋体" w:hAnsi="宋体" w:cs="宋体" w:hint="eastAsia"/>
            <w:sz w:val="24"/>
            <w:szCs w:val="24"/>
          </w:rPr>
          <w:t>李仲广</w:t>
        </w:r>
      </w:hyperlink>
      <w:bookmarkEnd w:id="0"/>
      <w:r>
        <w:rPr>
          <w:rFonts w:ascii="宋体" w:hAnsi="宋体" w:cs="宋体" w:hint="eastAsia"/>
          <w:sz w:val="24"/>
          <w:szCs w:val="24"/>
        </w:rPr>
        <w:t>编著，中国人民大学出版社</w:t>
      </w:r>
      <w:r>
        <w:rPr>
          <w:rFonts w:ascii="宋体" w:hAnsi="宋体" w:cs="宋体"/>
          <w:sz w:val="24"/>
          <w:szCs w:val="24"/>
        </w:rPr>
        <w:t>2010年版。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《旅游心理学》（第三版），刘纯主编，高等教育出版社</w:t>
      </w:r>
      <w:r>
        <w:rPr>
          <w:rFonts w:ascii="宋体" w:hAnsi="宋体" w:cs="宋体"/>
          <w:sz w:val="24"/>
          <w:szCs w:val="24"/>
        </w:rPr>
        <w:t>2011年版。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市场营销专业：</w:t>
      </w:r>
    </w:p>
    <w:p w:rsidR="00377ACA" w:rsidRDefault="00F15BA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　 </w:t>
      </w:r>
      <w:r>
        <w:rPr>
          <w:rFonts w:ascii="宋体" w:hAnsi="宋体" w:cs="宋体" w:hint="eastAsia"/>
          <w:sz w:val="24"/>
          <w:szCs w:val="24"/>
        </w:rPr>
        <w:t>《西方经济学》（微观部分）（第六版），高鸿业主编，中国人民大学出版社</w:t>
      </w:r>
      <w:r>
        <w:rPr>
          <w:rFonts w:ascii="宋体" w:hAnsi="宋体" w:cs="宋体"/>
          <w:sz w:val="24"/>
          <w:szCs w:val="24"/>
        </w:rPr>
        <w:t>2014</w:t>
      </w:r>
      <w:r>
        <w:rPr>
          <w:rFonts w:ascii="宋体" w:hAnsi="宋体" w:cs="宋体" w:hint="eastAsia"/>
          <w:sz w:val="24"/>
          <w:szCs w:val="24"/>
        </w:rPr>
        <w:t>年版。</w:t>
      </w:r>
    </w:p>
    <w:p w:rsidR="00377ACA" w:rsidRDefault="00F15BA5">
      <w:pPr>
        <w:spacing w:line="360" w:lineRule="auto"/>
        <w:ind w:firstLineChars="150" w:firstLine="36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《国际贸易理论与实务》，白洪声、张喜民，山东人民出版社，</w:t>
      </w:r>
      <w:r>
        <w:rPr>
          <w:rFonts w:ascii="宋体" w:hAnsi="宋体" w:cs="宋体"/>
          <w:sz w:val="24"/>
          <w:szCs w:val="24"/>
        </w:rPr>
        <w:t>2011年版。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6.排名录取原则</w:t>
      </w:r>
    </w:p>
    <w:p w:rsidR="00F15BA5" w:rsidRPr="00F15BA5" w:rsidRDefault="00F15BA5" w:rsidP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（1）按照招生专业目录中的专业，分专业按录取成绩排序录取。</w:t>
      </w:r>
    </w:p>
    <w:p w:rsidR="00377ACA" w:rsidRDefault="00F15BA5" w:rsidP="00F15BA5">
      <w:pPr>
        <w:spacing w:line="360" w:lineRule="auto"/>
        <w:ind w:firstLineChars="200" w:firstLine="480"/>
        <w:jc w:val="left"/>
        <w:rPr>
          <w:rFonts w:ascii="宋体" w:hAnsi="宋体" w:cs="宋体"/>
          <w:b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（2）复试录取政策可能会根据报考情况和学校政策进行调整。如有调整，以复试前发布的最新通知为准。</w:t>
      </w:r>
    </w:p>
    <w:p w:rsidR="001B78F3" w:rsidRDefault="00F15BA5" w:rsidP="00EF7F56">
      <w:pPr>
        <w:spacing w:line="360" w:lineRule="auto"/>
        <w:ind w:firstLine="420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二、专业学位（不含125100工商管理</w:t>
      </w:r>
      <w:r>
        <w:rPr>
          <w:rFonts w:ascii="宋体" w:hAnsi="宋体" w:cs="宋体"/>
          <w:b/>
          <w:sz w:val="24"/>
          <w:szCs w:val="24"/>
        </w:rPr>
        <w:t>硕士</w:t>
      </w:r>
      <w:r>
        <w:rPr>
          <w:rFonts w:ascii="宋体" w:hAnsi="宋体" w:cs="宋体" w:hint="eastAsia"/>
          <w:b/>
          <w:sz w:val="24"/>
          <w:szCs w:val="24"/>
        </w:rPr>
        <w:t>）</w:t>
      </w:r>
      <w:bookmarkStart w:id="1" w:name="_GoBack"/>
      <w:bookmarkEnd w:id="1"/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1.复试方式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采用面试与笔试相结合的方式。笔试采用闭卷形式，考试时间2个小时，满分为100分；面试包括英语口试和专业综合素质测试、满分共100分。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2.复试笔试科目</w:t>
      </w:r>
    </w:p>
    <w:p w:rsidR="001B78F3" w:rsidRDefault="001B78F3" w:rsidP="001B78F3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会计：会计综合（含财务会计、财务管理）（80%） + 思想政治理论（20%）</w:t>
      </w:r>
    </w:p>
    <w:p w:rsidR="001B78F3" w:rsidRDefault="001B78F3" w:rsidP="001B78F3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审计：审计综合（含财务会计、审计）（80%） + 思想政治理论（20%）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旅游管理：旅游管理综合（80%） + 思想政治理论（20%）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工程管理：工程管理综合（80%） + 思想政治理论（20%）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项目管理：项目管理综合（80%） + 思想政治理论（20%）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工业工程与管理：工业工程与管理综合（80%） + 思想政治理论（20%）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3.拟录取排名方法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复试成绩 = 复试笔试成绩×40%+复试面试成绩×55%+外语听力成绩（满分5分）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拟录取成绩 =（初试成绩÷3）×50%+复试成绩×50%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4.复试笔试科目参考书目</w:t>
      </w:r>
    </w:p>
    <w:p w:rsidR="001B78F3" w:rsidRDefault="001B78F3" w:rsidP="001B78F3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（1）会计</w:t>
      </w:r>
    </w:p>
    <w:p w:rsidR="001B78F3" w:rsidRDefault="001B78F3" w:rsidP="001B78F3">
      <w:pPr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《中级财务会计》，潘爱玲主编，清华大学出版社（第一版），2016年。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《财务管理》，陆正飞主编，东北财经大学出版社（第三版），2010年。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（2）工程管理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《工程项目管理》， 成虎、陈群 著，中国建筑工业出版社（第四版）。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（3）项目管理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《现代项目管理学》， 邱菀华 等著，科学出版社 （第四版）。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（4）旅游管理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　　《旅游学概论》，王德刚主编，清华大学出版社，2012年第三版。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《饭店管理概论》，梁玉社主编，旅游教育出版社2012年第二版。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　《旅游开发学》，王德刚主编，山东大学出版社2007年，第二版。</w:t>
      </w:r>
    </w:p>
    <w:p w:rsidR="001B78F3" w:rsidRDefault="001B78F3" w:rsidP="001B78F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ab/>
        <w:t>（5）工业工程与管理</w:t>
      </w:r>
    </w:p>
    <w:p w:rsidR="001B78F3" w:rsidRDefault="001B78F3" w:rsidP="001B78F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《基础工业工程》易树平、郭伏主编，机械工业出版社，2</w:t>
      </w:r>
      <w:r>
        <w:rPr>
          <w:rFonts w:ascii="宋体" w:hAnsi="宋体" w:cs="宋体"/>
          <w:sz w:val="24"/>
          <w:szCs w:val="24"/>
        </w:rPr>
        <w:t>015年</w:t>
      </w:r>
      <w:r>
        <w:rPr>
          <w:rFonts w:ascii="宋体" w:hAnsi="宋体" w:cs="宋体" w:hint="eastAsia"/>
          <w:sz w:val="24"/>
          <w:szCs w:val="24"/>
        </w:rPr>
        <w:t>6月</w:t>
      </w:r>
      <w:r>
        <w:rPr>
          <w:rFonts w:ascii="宋体" w:hAnsi="宋体" w:cs="宋体"/>
          <w:sz w:val="24"/>
          <w:szCs w:val="24"/>
        </w:rPr>
        <w:t>第</w:t>
      </w:r>
      <w:r>
        <w:rPr>
          <w:rFonts w:ascii="宋体" w:hAnsi="宋体" w:cs="宋体" w:hint="eastAsia"/>
          <w:sz w:val="24"/>
          <w:szCs w:val="24"/>
        </w:rPr>
        <w:t>二版。</w:t>
      </w:r>
    </w:p>
    <w:p w:rsidR="001B78F3" w:rsidRDefault="001B78F3" w:rsidP="001B78F3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（6）审计</w:t>
      </w:r>
    </w:p>
    <w:p w:rsid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《中级财务会计》，潘爱玲主编，清华大学出版社（第一版），2016年。</w:t>
      </w:r>
    </w:p>
    <w:p w:rsidR="00377ACA" w:rsidRPr="001B78F3" w:rsidRDefault="001B78F3" w:rsidP="001B78F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《审计》，注册会计师辅导教材当年版本。</w:t>
      </w:r>
    </w:p>
    <w:p w:rsidR="00377ACA" w:rsidRDefault="00F15BA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5.排名录取原则</w:t>
      </w:r>
    </w:p>
    <w:p w:rsidR="00DF3A91" w:rsidRPr="00F15BA5" w:rsidRDefault="00DF3A91" w:rsidP="00DF3A91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（1）按照招生专业目录中的专业，分专业按录取成绩排序录取。</w:t>
      </w:r>
      <w:r>
        <w:rPr>
          <w:rFonts w:ascii="宋体" w:hAnsi="宋体" w:cs="宋体" w:hint="eastAsia"/>
          <w:sz w:val="24"/>
          <w:szCs w:val="24"/>
        </w:rPr>
        <w:t>全日制与非全日制考生分别排名，分别录取。</w:t>
      </w:r>
    </w:p>
    <w:p w:rsidR="00DF3A91" w:rsidRDefault="00DF3A91" w:rsidP="00DF3A91">
      <w:pPr>
        <w:spacing w:line="360" w:lineRule="auto"/>
        <w:ind w:firstLineChars="200" w:firstLine="480"/>
        <w:jc w:val="left"/>
        <w:rPr>
          <w:rFonts w:ascii="宋体" w:hAnsi="宋体" w:cs="宋体"/>
          <w:b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（2）复试录取政策可能会根据报考情况和学校政策进行调整。如有调整，以复试前发布的最新通知为准。</w:t>
      </w:r>
    </w:p>
    <w:p w:rsidR="00DF3A91" w:rsidRDefault="00DF3A91" w:rsidP="00DF3A91">
      <w:pPr>
        <w:spacing w:line="360" w:lineRule="auto"/>
        <w:ind w:firstLine="42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三、工商管理硕士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z w:val="24"/>
          <w:szCs w:val="24"/>
        </w:rPr>
        <w:t>山东大学</w:t>
      </w:r>
      <w:r w:rsidRPr="00E76100">
        <w:rPr>
          <w:rFonts w:ascii="Times New Roman" w:hAnsi="Times New Roman"/>
          <w:sz w:val="24"/>
          <w:szCs w:val="24"/>
        </w:rPr>
        <w:t>工商管理硕士</w:t>
      </w:r>
      <w:r w:rsidRPr="00925553">
        <w:rPr>
          <w:rFonts w:ascii="Times New Roman" w:hAnsi="Times New Roman"/>
          <w:kern w:val="0"/>
          <w:sz w:val="24"/>
        </w:rPr>
        <w:t>(MBA)</w:t>
      </w:r>
      <w:r w:rsidRPr="00E76100">
        <w:rPr>
          <w:rFonts w:ascii="Times New Roman" w:hAnsi="Times New Roman"/>
          <w:sz w:val="24"/>
          <w:szCs w:val="24"/>
        </w:rPr>
        <w:t>按</w:t>
      </w:r>
      <w:r w:rsidRPr="00E76100">
        <w:rPr>
          <w:rFonts w:ascii="Times New Roman" w:hAnsi="Times New Roman"/>
          <w:kern w:val="0"/>
          <w:sz w:val="24"/>
        </w:rPr>
        <w:t>A</w:t>
      </w:r>
      <w:r>
        <w:rPr>
          <w:rFonts w:ascii="Times New Roman" w:hAnsi="Times New Roman" w:hint="eastAsia"/>
          <w:kern w:val="0"/>
          <w:sz w:val="24"/>
        </w:rPr>
        <w:t>、</w:t>
      </w:r>
      <w:r w:rsidRPr="00E76100">
        <w:rPr>
          <w:rFonts w:ascii="Times New Roman" w:hAnsi="Times New Roman"/>
          <w:kern w:val="0"/>
          <w:sz w:val="24"/>
        </w:rPr>
        <w:t>B</w:t>
      </w:r>
      <w:r w:rsidRPr="00E76100">
        <w:rPr>
          <w:rFonts w:ascii="Times New Roman" w:hAnsi="Times New Roman"/>
          <w:kern w:val="0"/>
          <w:sz w:val="24"/>
        </w:rPr>
        <w:t>两类考生</w:t>
      </w:r>
      <w:r>
        <w:rPr>
          <w:rFonts w:ascii="Times New Roman" w:hAnsi="Times New Roman"/>
          <w:sz w:val="24"/>
          <w:szCs w:val="24"/>
        </w:rPr>
        <w:t>分别进行复试与录取</w:t>
      </w:r>
      <w:r>
        <w:rPr>
          <w:rFonts w:ascii="Times New Roman" w:hAnsi="Times New Roman" w:hint="eastAsia"/>
          <w:sz w:val="24"/>
          <w:szCs w:val="24"/>
        </w:rPr>
        <w:t>，</w:t>
      </w:r>
      <w:r w:rsidRPr="00E76100">
        <w:rPr>
          <w:rFonts w:ascii="Times New Roman" w:hAnsi="Times New Roman" w:hint="eastAsia"/>
          <w:sz w:val="24"/>
          <w:szCs w:val="24"/>
        </w:rPr>
        <w:t>A</w:t>
      </w:r>
      <w:r w:rsidRPr="00E76100">
        <w:rPr>
          <w:rFonts w:ascii="Times New Roman" w:hAnsi="Times New Roman" w:hint="eastAsia"/>
          <w:sz w:val="24"/>
          <w:szCs w:val="24"/>
        </w:rPr>
        <w:t>类考生与</w:t>
      </w:r>
      <w:r w:rsidRPr="00E76100">
        <w:rPr>
          <w:rFonts w:ascii="Times New Roman" w:hAnsi="Times New Roman" w:hint="eastAsia"/>
          <w:sz w:val="24"/>
          <w:szCs w:val="24"/>
        </w:rPr>
        <w:t>B</w:t>
      </w:r>
      <w:r w:rsidRPr="00E76100">
        <w:rPr>
          <w:rFonts w:ascii="Times New Roman" w:hAnsi="Times New Roman" w:hint="eastAsia"/>
          <w:sz w:val="24"/>
          <w:szCs w:val="24"/>
        </w:rPr>
        <w:t>类考生的录取名额视当年考生情况确定。</w:t>
      </w:r>
      <w:r w:rsidRPr="00E76100">
        <w:rPr>
          <w:rFonts w:ascii="Times New Roman" w:hAnsi="Times New Roman"/>
          <w:sz w:val="24"/>
          <w:szCs w:val="24"/>
        </w:rPr>
        <w:t>招生及录取方案</w:t>
      </w:r>
      <w:r w:rsidRPr="00E76100">
        <w:rPr>
          <w:rFonts w:ascii="Times New Roman" w:hAnsi="Times New Roman"/>
          <w:kern w:val="0"/>
          <w:sz w:val="24"/>
        </w:rPr>
        <w:t>如下：</w:t>
      </w:r>
    </w:p>
    <w:p w:rsidR="00DF3A91" w:rsidRPr="00925553" w:rsidRDefault="00DF3A91" w:rsidP="00DF3A91">
      <w:pPr>
        <w:widowControl/>
        <w:wordWrap w:val="0"/>
        <w:spacing w:line="360" w:lineRule="auto"/>
        <w:ind w:left="600"/>
        <w:jc w:val="left"/>
        <w:rPr>
          <w:rFonts w:ascii="Times New Roman" w:hAnsi="Times New Roman"/>
          <w:b/>
          <w:kern w:val="0"/>
          <w:sz w:val="24"/>
        </w:rPr>
      </w:pPr>
      <w:r w:rsidRPr="00925553">
        <w:rPr>
          <w:rFonts w:ascii="Times New Roman" w:hAnsi="Times New Roman"/>
          <w:b/>
          <w:kern w:val="0"/>
          <w:sz w:val="24"/>
        </w:rPr>
        <w:t>1</w:t>
      </w:r>
      <w:r w:rsidRPr="00925553">
        <w:rPr>
          <w:rFonts w:ascii="Times New Roman" w:hAnsi="Times New Roman"/>
          <w:b/>
          <w:kern w:val="0"/>
          <w:sz w:val="24"/>
        </w:rPr>
        <w:t>．</w:t>
      </w:r>
      <w:r w:rsidRPr="00925553">
        <w:rPr>
          <w:rFonts w:ascii="Times New Roman" w:hAnsi="Times New Roman"/>
          <w:b/>
          <w:kern w:val="0"/>
          <w:sz w:val="24"/>
        </w:rPr>
        <w:t>B</w:t>
      </w:r>
      <w:r w:rsidRPr="00925553">
        <w:rPr>
          <w:rFonts w:ascii="Times New Roman" w:hAnsi="Times New Roman"/>
          <w:b/>
          <w:kern w:val="0"/>
          <w:sz w:val="24"/>
        </w:rPr>
        <w:t>类考生</w:t>
      </w:r>
    </w:p>
    <w:p w:rsidR="00DF3A91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符合</w:t>
      </w:r>
      <w:r w:rsidRPr="00E76100">
        <w:rPr>
          <w:rFonts w:ascii="Times New Roman" w:hAnsi="Times New Roman" w:hint="eastAsia"/>
          <w:sz w:val="24"/>
          <w:szCs w:val="24"/>
        </w:rPr>
        <w:t>B</w:t>
      </w:r>
      <w:r w:rsidRPr="00E76100">
        <w:rPr>
          <w:rFonts w:ascii="Times New Roman" w:hAnsi="Times New Roman" w:hint="eastAsia"/>
          <w:sz w:val="24"/>
          <w:szCs w:val="24"/>
        </w:rPr>
        <w:t>类申请条件的考生在山东大学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中心网站</w:t>
      </w:r>
      <w:r w:rsidRPr="00E76100">
        <w:rPr>
          <w:rFonts w:ascii="Times New Roman" w:hAnsi="Times New Roman" w:hint="eastAsia"/>
          <w:sz w:val="24"/>
          <w:szCs w:val="24"/>
        </w:rPr>
        <w:t>(www.mba.sdu.edu.cn)</w:t>
      </w:r>
      <w:r w:rsidRPr="00E76100">
        <w:rPr>
          <w:rFonts w:ascii="Times New Roman" w:hAnsi="Times New Roman" w:hint="eastAsia"/>
          <w:sz w:val="24"/>
          <w:szCs w:val="24"/>
        </w:rPr>
        <w:t>的“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考生提前面试申请系统”注册申请成功后，在线填写和提交申请材料，山东大学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教育中心将组织评审专家对申请材料进行评审，择优给予申请人提前面试资格。获得提前面试资格的申请人，按照规定时间提交书面申请材料后，参加山东大学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中心组织的提前面试（含教育部要求的思想政治理论测试），提前面试成绩可作为复试成绩。通过者参加全国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联考，且联考成绩达到山东大学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自主划线</w:t>
      </w:r>
      <w:r w:rsidRPr="00E76100">
        <w:rPr>
          <w:rFonts w:ascii="Times New Roman" w:hAnsi="Times New Roman" w:hint="eastAsia"/>
          <w:sz w:val="24"/>
          <w:szCs w:val="24"/>
        </w:rPr>
        <w:t>B</w:t>
      </w:r>
      <w:r w:rsidRPr="00E76100">
        <w:rPr>
          <w:rFonts w:ascii="Times New Roman" w:hAnsi="Times New Roman" w:hint="eastAsia"/>
          <w:sz w:val="24"/>
          <w:szCs w:val="24"/>
        </w:rPr>
        <w:t>线，由招生委员会审核通过后，获得拟录取资格。</w:t>
      </w:r>
    </w:p>
    <w:p w:rsidR="00DF3A91" w:rsidRPr="00925553" w:rsidRDefault="00DF3A91" w:rsidP="00DF3A91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925553">
        <w:rPr>
          <w:rFonts w:ascii="Times New Roman" w:hAnsi="Times New Roman"/>
          <w:b/>
          <w:sz w:val="24"/>
          <w:szCs w:val="24"/>
        </w:rPr>
        <w:t>2</w:t>
      </w:r>
      <w:r w:rsidRPr="00925553">
        <w:rPr>
          <w:rFonts w:ascii="Times New Roman" w:hAnsi="Times New Roman" w:hint="eastAsia"/>
          <w:b/>
          <w:sz w:val="24"/>
          <w:szCs w:val="24"/>
        </w:rPr>
        <w:t>．</w:t>
      </w:r>
      <w:r w:rsidRPr="00925553">
        <w:rPr>
          <w:rFonts w:ascii="Times New Roman" w:hAnsi="Times New Roman" w:hint="eastAsia"/>
          <w:b/>
          <w:sz w:val="24"/>
          <w:szCs w:val="24"/>
        </w:rPr>
        <w:t>A</w:t>
      </w:r>
      <w:r w:rsidRPr="00925553">
        <w:rPr>
          <w:rFonts w:ascii="Times New Roman" w:hAnsi="Times New Roman" w:hint="eastAsia"/>
          <w:b/>
          <w:sz w:val="24"/>
          <w:szCs w:val="24"/>
        </w:rPr>
        <w:t>类考生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没有申请提前面试，或申请提前面试但材料评审未通过，或参加提前面试但未通过的考生，均属于</w:t>
      </w:r>
      <w:r w:rsidRPr="00E76100">
        <w:rPr>
          <w:rFonts w:ascii="Times New Roman" w:hAnsi="Times New Roman" w:hint="eastAsia"/>
          <w:sz w:val="24"/>
          <w:szCs w:val="24"/>
        </w:rPr>
        <w:t>A</w:t>
      </w:r>
      <w:r w:rsidRPr="00E76100">
        <w:rPr>
          <w:rFonts w:ascii="Times New Roman" w:hAnsi="Times New Roman" w:hint="eastAsia"/>
          <w:sz w:val="24"/>
          <w:szCs w:val="24"/>
        </w:rPr>
        <w:t>类考生，该类考生参加全国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联考后，联考成绩达到山东大学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自主划线</w:t>
      </w:r>
      <w:r w:rsidRPr="00E76100">
        <w:rPr>
          <w:rFonts w:ascii="Times New Roman" w:hAnsi="Times New Roman" w:hint="eastAsia"/>
          <w:sz w:val="24"/>
          <w:szCs w:val="24"/>
        </w:rPr>
        <w:t>A</w:t>
      </w:r>
      <w:r w:rsidRPr="00E76100">
        <w:rPr>
          <w:rFonts w:ascii="Times New Roman" w:hAnsi="Times New Roman" w:hint="eastAsia"/>
          <w:sz w:val="24"/>
          <w:szCs w:val="24"/>
        </w:rPr>
        <w:t>线者，参加山东大学</w:t>
      </w:r>
      <w:r w:rsidRPr="00E76100">
        <w:rPr>
          <w:rFonts w:ascii="Times New Roman" w:hAnsi="Times New Roman" w:hint="eastAsia"/>
          <w:sz w:val="24"/>
          <w:szCs w:val="24"/>
        </w:rPr>
        <w:t>MBA</w:t>
      </w:r>
      <w:r w:rsidRPr="00E76100">
        <w:rPr>
          <w:rFonts w:ascii="Times New Roman" w:hAnsi="Times New Roman" w:hint="eastAsia"/>
          <w:sz w:val="24"/>
          <w:szCs w:val="24"/>
        </w:rPr>
        <w:t>教育中心组织的复试，</w:t>
      </w:r>
      <w:r w:rsidRPr="00E76100">
        <w:rPr>
          <w:rFonts w:ascii="Times New Roman" w:hAnsi="Times New Roman" w:hint="eastAsia"/>
          <w:sz w:val="24"/>
          <w:szCs w:val="24"/>
        </w:rPr>
        <w:lastRenderedPageBreak/>
        <w:t>按总录取成绩进行排名并顺序录取，由招生委员会审核通过后，获得拟录取资格。</w:t>
      </w:r>
    </w:p>
    <w:p w:rsidR="00DF3A91" w:rsidRPr="00925553" w:rsidRDefault="00DF3A91" w:rsidP="00DF3A91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925553">
        <w:rPr>
          <w:rFonts w:ascii="Times New Roman" w:hAnsi="Times New Roman"/>
          <w:b/>
          <w:sz w:val="24"/>
          <w:szCs w:val="24"/>
        </w:rPr>
        <w:t>3</w:t>
      </w:r>
      <w:r w:rsidRPr="00925553">
        <w:rPr>
          <w:rFonts w:ascii="Times New Roman" w:hAnsi="Times New Roman" w:hint="eastAsia"/>
          <w:b/>
          <w:sz w:val="24"/>
          <w:szCs w:val="24"/>
        </w:rPr>
        <w:t>．分数线划定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复试分数线划分为</w:t>
      </w:r>
      <w:r w:rsidRPr="00E76100">
        <w:rPr>
          <w:rFonts w:ascii="Times New Roman" w:hAnsi="Times New Roman" w:hint="eastAsia"/>
          <w:sz w:val="24"/>
          <w:szCs w:val="24"/>
        </w:rPr>
        <w:t>A</w:t>
      </w:r>
      <w:r w:rsidRPr="00E76100">
        <w:rPr>
          <w:rFonts w:ascii="Times New Roman" w:hAnsi="Times New Roman" w:hint="eastAsia"/>
          <w:sz w:val="24"/>
          <w:szCs w:val="24"/>
        </w:rPr>
        <w:t>、</w:t>
      </w:r>
      <w:r w:rsidRPr="00E76100">
        <w:rPr>
          <w:rFonts w:ascii="Times New Roman" w:hAnsi="Times New Roman" w:hint="eastAsia"/>
          <w:sz w:val="24"/>
          <w:szCs w:val="24"/>
        </w:rPr>
        <w:t>B</w:t>
      </w:r>
      <w:r w:rsidRPr="00E76100">
        <w:rPr>
          <w:rFonts w:ascii="Times New Roman" w:hAnsi="Times New Roman" w:hint="eastAsia"/>
          <w:sz w:val="24"/>
          <w:szCs w:val="24"/>
        </w:rPr>
        <w:t>两条线，以招生当年山东大学正式公布的分数线为准。</w:t>
      </w:r>
    </w:p>
    <w:p w:rsidR="00DF3A91" w:rsidRPr="009B28E2" w:rsidRDefault="00DF3A91" w:rsidP="00DF3A91">
      <w:pPr>
        <w:spacing w:line="360" w:lineRule="auto"/>
        <w:ind w:firstLineChars="188" w:firstLine="566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4.</w:t>
      </w:r>
      <w:r w:rsidRPr="009B28E2">
        <w:rPr>
          <w:rFonts w:ascii="Times New Roman" w:hAnsi="Times New Roman"/>
          <w:b/>
          <w:sz w:val="30"/>
          <w:szCs w:val="30"/>
        </w:rPr>
        <w:t>B</w:t>
      </w:r>
      <w:r w:rsidRPr="009B28E2">
        <w:rPr>
          <w:rFonts w:ascii="Times New Roman" w:hAnsi="Times New Roman"/>
          <w:b/>
          <w:sz w:val="30"/>
          <w:szCs w:val="30"/>
        </w:rPr>
        <w:t>类考生提前面试方案</w:t>
      </w:r>
    </w:p>
    <w:p w:rsidR="00DF3A91" w:rsidRPr="00925553" w:rsidRDefault="00DF3A91" w:rsidP="00DF3A91">
      <w:pPr>
        <w:widowControl/>
        <w:wordWrap w:val="0"/>
        <w:spacing w:line="360" w:lineRule="auto"/>
        <w:ind w:firstLineChars="199" w:firstLine="479"/>
        <w:jc w:val="left"/>
        <w:rPr>
          <w:rFonts w:ascii="宋体" w:hAnsi="宋体" w:cs="宋体"/>
          <w:b/>
          <w:kern w:val="0"/>
          <w:sz w:val="24"/>
        </w:rPr>
      </w:pPr>
      <w:r w:rsidRPr="00925553">
        <w:rPr>
          <w:rFonts w:ascii="宋体" w:hAnsi="宋体" w:cs="宋体" w:hint="eastAsia"/>
          <w:b/>
          <w:kern w:val="0"/>
          <w:sz w:val="24"/>
        </w:rPr>
        <w:t>考试内容</w:t>
      </w:r>
    </w:p>
    <w:p w:rsidR="00DF3A91" w:rsidRDefault="00DF3A91" w:rsidP="00DF3A91">
      <w:pPr>
        <w:widowControl/>
        <w:wordWrap w:val="0"/>
        <w:spacing w:line="360" w:lineRule="auto"/>
        <w:ind w:firstLineChars="199" w:firstLine="47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包括思想政治理论测试和面试两部分</w:t>
      </w:r>
    </w:p>
    <w:p w:rsidR="00DF3A91" w:rsidRDefault="00DF3A91" w:rsidP="00DF3A91">
      <w:pPr>
        <w:widowControl/>
        <w:wordWrap w:val="0"/>
        <w:spacing w:line="360" w:lineRule="auto"/>
        <w:ind w:firstLineChars="199" w:firstLine="47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（1）思想政治理论测试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测试形式：闭卷笔试，满分</w:t>
      </w:r>
      <w:r w:rsidRPr="00E76100">
        <w:rPr>
          <w:rFonts w:ascii="Times New Roman" w:hAnsi="Times New Roman" w:hint="eastAsia"/>
          <w:sz w:val="24"/>
          <w:szCs w:val="24"/>
        </w:rPr>
        <w:t>100</w:t>
      </w:r>
      <w:r w:rsidRPr="00E76100">
        <w:rPr>
          <w:rFonts w:ascii="Times New Roman" w:hAnsi="Times New Roman" w:hint="eastAsia"/>
          <w:sz w:val="24"/>
          <w:szCs w:val="24"/>
        </w:rPr>
        <w:t>分。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测试范围：</w:t>
      </w:r>
      <w:r>
        <w:rPr>
          <w:rFonts w:ascii="Times New Roman" w:hAnsi="Times New Roman" w:hint="eastAsia"/>
          <w:sz w:val="24"/>
          <w:szCs w:val="24"/>
        </w:rPr>
        <w:t>考</w:t>
      </w:r>
      <w:r w:rsidRPr="00E76100">
        <w:rPr>
          <w:rFonts w:ascii="Times New Roman" w:hAnsi="Times New Roman" w:hint="eastAsia"/>
          <w:sz w:val="24"/>
          <w:szCs w:val="24"/>
        </w:rPr>
        <w:t>试大纲将于提前</w:t>
      </w:r>
      <w:r>
        <w:rPr>
          <w:rFonts w:ascii="Times New Roman" w:hAnsi="Times New Roman" w:hint="eastAsia"/>
          <w:sz w:val="24"/>
          <w:szCs w:val="24"/>
        </w:rPr>
        <w:t>面</w:t>
      </w:r>
      <w:r w:rsidRPr="00E76100">
        <w:rPr>
          <w:rFonts w:ascii="Times New Roman" w:hAnsi="Times New Roman" w:hint="eastAsia"/>
          <w:sz w:val="24"/>
          <w:szCs w:val="24"/>
        </w:rPr>
        <w:t>试前网上公布，详情参见</w:t>
      </w:r>
      <w:r w:rsidRPr="00E76100">
        <w:rPr>
          <w:rFonts w:ascii="Times New Roman" w:hAnsi="Times New Roman" w:hint="eastAsia"/>
          <w:sz w:val="24"/>
          <w:szCs w:val="24"/>
        </w:rPr>
        <w:t>www.mba.sdu.edu.cn</w:t>
      </w:r>
      <w:r>
        <w:rPr>
          <w:rFonts w:ascii="Times New Roman" w:hAnsi="Times New Roman" w:hint="eastAsia"/>
          <w:sz w:val="24"/>
          <w:szCs w:val="24"/>
        </w:rPr>
        <w:t>“</w:t>
      </w:r>
      <w:r w:rsidRPr="00E76100">
        <w:rPr>
          <w:rFonts w:ascii="Times New Roman" w:hAnsi="Times New Roman" w:hint="eastAsia"/>
          <w:sz w:val="24"/>
          <w:szCs w:val="24"/>
        </w:rPr>
        <w:t>招生信息</w:t>
      </w:r>
      <w:r>
        <w:rPr>
          <w:rFonts w:ascii="Times New Roman" w:hAnsi="Times New Roman" w:hint="eastAsia"/>
          <w:sz w:val="24"/>
          <w:szCs w:val="24"/>
        </w:rPr>
        <w:t>”</w:t>
      </w:r>
      <w:r w:rsidRPr="00E76100">
        <w:rPr>
          <w:rFonts w:ascii="Times New Roman" w:hAnsi="Times New Roman" w:hint="eastAsia"/>
          <w:sz w:val="24"/>
          <w:szCs w:val="24"/>
        </w:rPr>
        <w:t>。</w:t>
      </w:r>
    </w:p>
    <w:p w:rsidR="00DF3A91" w:rsidRDefault="00DF3A91" w:rsidP="00DF3A91">
      <w:pPr>
        <w:widowControl/>
        <w:wordWrap w:val="0"/>
        <w:spacing w:line="360" w:lineRule="auto"/>
        <w:ind w:firstLineChars="199" w:firstLine="47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（2）面试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①管理综合素质测试：满分</w:t>
      </w:r>
      <w:r w:rsidRPr="00691D9F">
        <w:rPr>
          <w:rFonts w:ascii="Times New Roman" w:hAnsi="Times New Roman" w:hint="eastAsia"/>
          <w:sz w:val="24"/>
          <w:szCs w:val="24"/>
        </w:rPr>
        <w:t>70</w:t>
      </w:r>
      <w:r w:rsidRPr="00691D9F">
        <w:rPr>
          <w:rFonts w:ascii="Times New Roman" w:hAnsi="Times New Roman" w:hint="eastAsia"/>
          <w:sz w:val="24"/>
          <w:szCs w:val="24"/>
        </w:rPr>
        <w:t>分，以问答等形式进行。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②管理实践测试：考查考生的工作年限、</w:t>
      </w:r>
      <w:r>
        <w:rPr>
          <w:rFonts w:ascii="Times New Roman" w:hAnsi="Times New Roman" w:hint="eastAsia"/>
          <w:sz w:val="24"/>
          <w:szCs w:val="24"/>
        </w:rPr>
        <w:t>职务</w:t>
      </w:r>
      <w:r w:rsidRPr="00691D9F">
        <w:rPr>
          <w:rFonts w:ascii="Times New Roman" w:hAnsi="Times New Roman" w:hint="eastAsia"/>
          <w:sz w:val="24"/>
          <w:szCs w:val="24"/>
        </w:rPr>
        <w:t>、管理经验，满分</w:t>
      </w:r>
      <w:r w:rsidRPr="00691D9F">
        <w:rPr>
          <w:rFonts w:ascii="Times New Roman" w:hAnsi="Times New Roman" w:hint="eastAsia"/>
          <w:sz w:val="24"/>
          <w:szCs w:val="24"/>
        </w:rPr>
        <w:t>20</w:t>
      </w:r>
      <w:r w:rsidRPr="00691D9F">
        <w:rPr>
          <w:rFonts w:ascii="Times New Roman" w:hAnsi="Times New Roman" w:hint="eastAsia"/>
          <w:sz w:val="24"/>
          <w:szCs w:val="24"/>
        </w:rPr>
        <w:t>分。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③英语测试：包含听力及口语测试，采用问答形式，满分为</w:t>
      </w:r>
      <w:r w:rsidRPr="00691D9F">
        <w:rPr>
          <w:rFonts w:ascii="Times New Roman" w:hAnsi="Times New Roman" w:hint="eastAsia"/>
          <w:sz w:val="24"/>
          <w:szCs w:val="24"/>
        </w:rPr>
        <w:t>10</w:t>
      </w:r>
      <w:r w:rsidRPr="00691D9F">
        <w:rPr>
          <w:rFonts w:ascii="Times New Roman" w:hAnsi="Times New Roman" w:hint="eastAsia"/>
          <w:sz w:val="24"/>
          <w:szCs w:val="24"/>
        </w:rPr>
        <w:t>分。</w:t>
      </w:r>
    </w:p>
    <w:p w:rsidR="00DF3A91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提前面试成绩</w:t>
      </w:r>
      <w:r w:rsidRPr="00691D9F">
        <w:rPr>
          <w:rFonts w:ascii="Times New Roman" w:hAnsi="Times New Roman" w:hint="eastAsia"/>
          <w:sz w:val="24"/>
          <w:szCs w:val="24"/>
        </w:rPr>
        <w:t>=</w:t>
      </w:r>
      <w:r w:rsidRPr="00691D9F">
        <w:rPr>
          <w:rFonts w:ascii="Times New Roman" w:hAnsi="Times New Roman" w:hint="eastAsia"/>
          <w:sz w:val="24"/>
          <w:szCs w:val="24"/>
        </w:rPr>
        <w:t>（管理综合素质测试成绩</w:t>
      </w:r>
      <w:r w:rsidRPr="00691D9F">
        <w:rPr>
          <w:rFonts w:ascii="Times New Roman" w:hAnsi="Times New Roman" w:hint="eastAsia"/>
          <w:sz w:val="24"/>
          <w:szCs w:val="24"/>
        </w:rPr>
        <w:t>+</w:t>
      </w:r>
      <w:r w:rsidRPr="00691D9F">
        <w:rPr>
          <w:rFonts w:ascii="Times New Roman" w:hAnsi="Times New Roman" w:hint="eastAsia"/>
          <w:sz w:val="24"/>
          <w:szCs w:val="24"/>
        </w:rPr>
        <w:t>管理实践测试成绩</w:t>
      </w:r>
      <w:r w:rsidRPr="00691D9F">
        <w:rPr>
          <w:rFonts w:ascii="Times New Roman" w:hAnsi="Times New Roman" w:hint="eastAsia"/>
          <w:sz w:val="24"/>
          <w:szCs w:val="24"/>
        </w:rPr>
        <w:t>+</w:t>
      </w:r>
      <w:r w:rsidRPr="00691D9F">
        <w:rPr>
          <w:rFonts w:ascii="Times New Roman" w:hAnsi="Times New Roman" w:hint="eastAsia"/>
          <w:sz w:val="24"/>
          <w:szCs w:val="24"/>
        </w:rPr>
        <w:t>英语测试成绩）</w:t>
      </w:r>
      <w:r>
        <w:rPr>
          <w:rFonts w:ascii="宋体" w:hAnsi="宋体" w:hint="eastAsia"/>
          <w:sz w:val="24"/>
          <w:szCs w:val="24"/>
        </w:rPr>
        <w:t>×</w:t>
      </w:r>
      <w:r w:rsidRPr="00691D9F">
        <w:rPr>
          <w:rFonts w:ascii="Times New Roman" w:hAnsi="Times New Roman" w:hint="eastAsia"/>
          <w:sz w:val="24"/>
          <w:szCs w:val="24"/>
        </w:rPr>
        <w:t>90%+</w:t>
      </w:r>
      <w:r w:rsidRPr="00691D9F">
        <w:rPr>
          <w:rFonts w:ascii="Times New Roman" w:hAnsi="Times New Roman" w:hint="eastAsia"/>
          <w:sz w:val="24"/>
          <w:szCs w:val="24"/>
        </w:rPr>
        <w:t>思想</w:t>
      </w:r>
      <w:r w:rsidRPr="00691D9F">
        <w:rPr>
          <w:rFonts w:ascii="Times New Roman" w:hAnsi="Times New Roman"/>
          <w:sz w:val="24"/>
          <w:szCs w:val="24"/>
        </w:rPr>
        <w:t>政治理论</w:t>
      </w:r>
      <w:r w:rsidRPr="00691D9F">
        <w:rPr>
          <w:rFonts w:ascii="Times New Roman" w:hAnsi="Times New Roman" w:hint="eastAsia"/>
          <w:sz w:val="24"/>
          <w:szCs w:val="24"/>
        </w:rPr>
        <w:t>测试</w:t>
      </w:r>
      <w:r w:rsidRPr="00691D9F">
        <w:rPr>
          <w:rFonts w:ascii="Times New Roman" w:hAnsi="Times New Roman"/>
          <w:sz w:val="24"/>
          <w:szCs w:val="24"/>
        </w:rPr>
        <w:t>成绩</w:t>
      </w:r>
      <w:r>
        <w:rPr>
          <w:rFonts w:ascii="宋体" w:hAnsi="宋体" w:hint="eastAsia"/>
          <w:sz w:val="24"/>
          <w:szCs w:val="24"/>
        </w:rPr>
        <w:t>×</w:t>
      </w:r>
      <w:r w:rsidRPr="00691D9F">
        <w:rPr>
          <w:rFonts w:ascii="Times New Roman" w:hAnsi="Times New Roman" w:hint="eastAsia"/>
          <w:sz w:val="24"/>
          <w:szCs w:val="24"/>
        </w:rPr>
        <w:t>10%</w:t>
      </w:r>
      <w:r w:rsidRPr="00691D9F">
        <w:rPr>
          <w:rFonts w:ascii="Times New Roman" w:hAnsi="Times New Roman" w:hint="eastAsia"/>
          <w:sz w:val="24"/>
          <w:szCs w:val="24"/>
        </w:rPr>
        <w:t>。</w:t>
      </w:r>
    </w:p>
    <w:p w:rsidR="0097232D" w:rsidRPr="00691D9F" w:rsidRDefault="0097232D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复试录取政策可能会根据报考情况和学校政策进行调整。如有调整，以复试前发布的最新通知为准。</w:t>
      </w:r>
    </w:p>
    <w:p w:rsidR="00DF3A91" w:rsidRPr="009B28E2" w:rsidRDefault="00DF3A91" w:rsidP="00DF3A91">
      <w:pPr>
        <w:spacing w:line="360" w:lineRule="auto"/>
        <w:ind w:firstLineChars="188" w:firstLine="566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5.</w:t>
      </w:r>
      <w:r w:rsidRPr="009B28E2">
        <w:rPr>
          <w:rFonts w:ascii="Times New Roman" w:hAnsi="Times New Roman"/>
          <w:b/>
          <w:sz w:val="30"/>
          <w:szCs w:val="30"/>
        </w:rPr>
        <w:t>A</w:t>
      </w:r>
      <w:r w:rsidRPr="009B28E2">
        <w:rPr>
          <w:rFonts w:ascii="Times New Roman" w:hAnsi="Times New Roman"/>
          <w:b/>
          <w:sz w:val="30"/>
          <w:szCs w:val="30"/>
        </w:rPr>
        <w:t>类考生复试方案</w:t>
      </w:r>
    </w:p>
    <w:p w:rsidR="00DF3A91" w:rsidRPr="00925553" w:rsidRDefault="00DF3A91" w:rsidP="00DF3A91">
      <w:pPr>
        <w:widowControl/>
        <w:wordWrap w:val="0"/>
        <w:spacing w:line="360" w:lineRule="auto"/>
        <w:ind w:firstLineChars="199" w:firstLine="479"/>
        <w:jc w:val="left"/>
        <w:rPr>
          <w:rFonts w:ascii="宋体" w:hAnsi="宋体" w:cs="宋体"/>
          <w:b/>
          <w:kern w:val="0"/>
          <w:sz w:val="24"/>
        </w:rPr>
      </w:pPr>
      <w:r w:rsidRPr="00925553">
        <w:rPr>
          <w:rFonts w:ascii="宋体" w:hAnsi="宋体" w:cs="宋体" w:hint="eastAsia"/>
          <w:b/>
          <w:kern w:val="0"/>
          <w:sz w:val="24"/>
        </w:rPr>
        <w:t>考试内容</w:t>
      </w:r>
    </w:p>
    <w:p w:rsidR="00DF3A91" w:rsidRDefault="00DF3A91" w:rsidP="00DF3A91">
      <w:pPr>
        <w:widowControl/>
        <w:wordWrap w:val="0"/>
        <w:spacing w:line="360" w:lineRule="auto"/>
        <w:ind w:firstLineChars="199" w:firstLine="47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包括笔试和面试两部分。</w:t>
      </w:r>
    </w:p>
    <w:p w:rsidR="00DF3A91" w:rsidRDefault="00DF3A91" w:rsidP="00DF3A91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（1）笔试部分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笔试科目包括：思想政治理论</w:t>
      </w:r>
      <w:r w:rsidRPr="00E76100">
        <w:rPr>
          <w:rFonts w:ascii="Times New Roman" w:hAnsi="Times New Roman" w:hint="eastAsia"/>
          <w:sz w:val="24"/>
          <w:szCs w:val="24"/>
        </w:rPr>
        <w:t>20</w:t>
      </w:r>
      <w:r w:rsidRPr="00E76100">
        <w:rPr>
          <w:rFonts w:ascii="Times New Roman" w:hAnsi="Times New Roman" w:hint="eastAsia"/>
          <w:sz w:val="24"/>
          <w:szCs w:val="24"/>
        </w:rPr>
        <w:t>分、</w:t>
      </w:r>
      <w:r w:rsidRPr="006A4662">
        <w:rPr>
          <w:rFonts w:ascii="Times New Roman" w:hAnsi="Times New Roman" w:hint="eastAsia"/>
          <w:sz w:val="24"/>
          <w:szCs w:val="24"/>
        </w:rPr>
        <w:t>综合管理能力（潜力）</w:t>
      </w:r>
      <w:r w:rsidRPr="006A4662">
        <w:rPr>
          <w:rFonts w:ascii="Times New Roman" w:hAnsi="Times New Roman" w:hint="eastAsia"/>
          <w:sz w:val="24"/>
          <w:szCs w:val="24"/>
        </w:rPr>
        <w:t>8</w:t>
      </w:r>
      <w:r w:rsidRPr="00E76100">
        <w:rPr>
          <w:rFonts w:ascii="Times New Roman" w:hAnsi="Times New Roman" w:hint="eastAsia"/>
          <w:sz w:val="24"/>
          <w:szCs w:val="24"/>
        </w:rPr>
        <w:t>0</w:t>
      </w:r>
      <w:r>
        <w:rPr>
          <w:rFonts w:ascii="Times New Roman" w:hAnsi="Times New Roman" w:hint="eastAsia"/>
          <w:sz w:val="24"/>
          <w:szCs w:val="24"/>
        </w:rPr>
        <w:t>分，</w:t>
      </w:r>
      <w:r w:rsidRPr="00E76100">
        <w:rPr>
          <w:rFonts w:ascii="Times New Roman" w:hAnsi="Times New Roman" w:hint="eastAsia"/>
          <w:sz w:val="24"/>
          <w:szCs w:val="24"/>
        </w:rPr>
        <w:t>满分</w:t>
      </w:r>
      <w:r w:rsidRPr="00E76100">
        <w:rPr>
          <w:rFonts w:ascii="Times New Roman" w:hAnsi="Times New Roman" w:hint="eastAsia"/>
          <w:sz w:val="24"/>
          <w:szCs w:val="24"/>
        </w:rPr>
        <w:t>100</w:t>
      </w:r>
      <w:r w:rsidRPr="00E76100">
        <w:rPr>
          <w:rFonts w:ascii="Times New Roman" w:hAnsi="Times New Roman" w:hint="eastAsia"/>
          <w:sz w:val="24"/>
          <w:szCs w:val="24"/>
        </w:rPr>
        <w:t>分</w:t>
      </w:r>
      <w:r>
        <w:rPr>
          <w:rFonts w:ascii="Times New Roman" w:hAnsi="Times New Roman" w:hint="eastAsia"/>
          <w:sz w:val="24"/>
          <w:szCs w:val="24"/>
        </w:rPr>
        <w:t>。闭卷考试</w:t>
      </w:r>
      <w:r w:rsidRPr="00E76100">
        <w:rPr>
          <w:rFonts w:ascii="Times New Roman" w:hAnsi="Times New Roman" w:hint="eastAsia"/>
          <w:sz w:val="24"/>
          <w:szCs w:val="24"/>
        </w:rPr>
        <w:t>。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思想政治理论复试范围：考试大纲复试前网上公布，详情参见</w:t>
      </w:r>
      <w:r w:rsidRPr="00E76100">
        <w:rPr>
          <w:rFonts w:ascii="Times New Roman" w:hAnsi="Times New Roman" w:hint="eastAsia"/>
          <w:sz w:val="24"/>
          <w:szCs w:val="24"/>
        </w:rPr>
        <w:t>www.mba.sdu.edu.cn</w:t>
      </w:r>
      <w:r>
        <w:rPr>
          <w:rFonts w:ascii="Times New Roman" w:hAnsi="Times New Roman" w:hint="eastAsia"/>
          <w:sz w:val="24"/>
          <w:szCs w:val="24"/>
        </w:rPr>
        <w:t>“</w:t>
      </w:r>
      <w:r w:rsidRPr="00E76100">
        <w:rPr>
          <w:rFonts w:ascii="Times New Roman" w:hAnsi="Times New Roman" w:hint="eastAsia"/>
          <w:sz w:val="24"/>
          <w:szCs w:val="24"/>
        </w:rPr>
        <w:t>招生信息</w:t>
      </w:r>
      <w:r>
        <w:rPr>
          <w:rFonts w:ascii="Times New Roman" w:hAnsi="Times New Roman" w:hint="eastAsia"/>
          <w:sz w:val="24"/>
          <w:szCs w:val="24"/>
        </w:rPr>
        <w:t>”</w:t>
      </w:r>
      <w:r w:rsidRPr="00E76100">
        <w:rPr>
          <w:rFonts w:ascii="Times New Roman" w:hAnsi="Times New Roman" w:hint="eastAsia"/>
          <w:sz w:val="24"/>
          <w:szCs w:val="24"/>
        </w:rPr>
        <w:t>。</w:t>
      </w:r>
    </w:p>
    <w:p w:rsidR="00DF3A91" w:rsidRDefault="00DF3A91" w:rsidP="00DF3A91">
      <w:pPr>
        <w:widowControl/>
        <w:wordWrap w:val="0"/>
        <w:spacing w:line="360" w:lineRule="auto"/>
        <w:ind w:firstLineChars="199" w:firstLine="47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（2）面试部分</w:t>
      </w:r>
    </w:p>
    <w:p w:rsidR="00DF3A91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面试内容包括</w:t>
      </w:r>
      <w:r w:rsidRPr="00691D9F">
        <w:rPr>
          <w:rFonts w:ascii="Times New Roman" w:hAnsi="Times New Roman" w:hint="eastAsia"/>
          <w:sz w:val="24"/>
          <w:szCs w:val="24"/>
        </w:rPr>
        <w:t>管理综合素质测试</w:t>
      </w:r>
      <w:r>
        <w:rPr>
          <w:rFonts w:ascii="Times New Roman" w:hAnsi="Times New Roman" w:hint="eastAsia"/>
          <w:sz w:val="24"/>
          <w:szCs w:val="24"/>
        </w:rPr>
        <w:t>、</w:t>
      </w:r>
      <w:r w:rsidRPr="00691D9F">
        <w:rPr>
          <w:rFonts w:ascii="Times New Roman" w:hAnsi="Times New Roman" w:hint="eastAsia"/>
          <w:sz w:val="24"/>
          <w:szCs w:val="24"/>
        </w:rPr>
        <w:t>管理实践测试</w:t>
      </w:r>
      <w:r>
        <w:rPr>
          <w:rFonts w:ascii="Times New Roman" w:hAnsi="Times New Roman" w:hint="eastAsia"/>
          <w:sz w:val="24"/>
          <w:szCs w:val="24"/>
        </w:rPr>
        <w:t>和</w:t>
      </w:r>
      <w:r w:rsidRPr="00691D9F">
        <w:rPr>
          <w:rFonts w:ascii="Times New Roman" w:hAnsi="Times New Roman" w:hint="eastAsia"/>
          <w:sz w:val="24"/>
          <w:szCs w:val="24"/>
        </w:rPr>
        <w:t>英语测试</w:t>
      </w:r>
      <w:r>
        <w:rPr>
          <w:rFonts w:ascii="Times New Roman" w:hAnsi="Times New Roman" w:hint="eastAsia"/>
          <w:sz w:val="24"/>
          <w:szCs w:val="24"/>
        </w:rPr>
        <w:t>三部分。其中：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lastRenderedPageBreak/>
        <w:t>①管理综合素质测试：满分</w:t>
      </w:r>
      <w:r w:rsidRPr="00691D9F">
        <w:rPr>
          <w:rFonts w:ascii="Times New Roman" w:hAnsi="Times New Roman" w:hint="eastAsia"/>
          <w:sz w:val="24"/>
          <w:szCs w:val="24"/>
        </w:rPr>
        <w:t>70</w:t>
      </w:r>
      <w:r w:rsidRPr="00691D9F">
        <w:rPr>
          <w:rFonts w:ascii="Times New Roman" w:hAnsi="Times New Roman" w:hint="eastAsia"/>
          <w:sz w:val="24"/>
          <w:szCs w:val="24"/>
        </w:rPr>
        <w:t>分，以问答等形式进行。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②管理实践测试：考查考生的工作年限、</w:t>
      </w:r>
      <w:r>
        <w:rPr>
          <w:rFonts w:ascii="Times New Roman" w:hAnsi="Times New Roman" w:hint="eastAsia"/>
          <w:sz w:val="24"/>
          <w:szCs w:val="24"/>
        </w:rPr>
        <w:t>职务</w:t>
      </w:r>
      <w:r w:rsidRPr="00691D9F">
        <w:rPr>
          <w:rFonts w:ascii="Times New Roman" w:hAnsi="Times New Roman" w:hint="eastAsia"/>
          <w:sz w:val="24"/>
          <w:szCs w:val="24"/>
        </w:rPr>
        <w:t>、管理经验，满分</w:t>
      </w:r>
      <w:r w:rsidRPr="00691D9F">
        <w:rPr>
          <w:rFonts w:ascii="Times New Roman" w:hAnsi="Times New Roman" w:hint="eastAsia"/>
          <w:sz w:val="24"/>
          <w:szCs w:val="24"/>
        </w:rPr>
        <w:t>20</w:t>
      </w:r>
      <w:r w:rsidRPr="00691D9F">
        <w:rPr>
          <w:rFonts w:ascii="Times New Roman" w:hAnsi="Times New Roman" w:hint="eastAsia"/>
          <w:sz w:val="24"/>
          <w:szCs w:val="24"/>
        </w:rPr>
        <w:t>分。</w:t>
      </w:r>
    </w:p>
    <w:p w:rsidR="00DF3A91" w:rsidRPr="00691D9F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91D9F">
        <w:rPr>
          <w:rFonts w:ascii="Times New Roman" w:hAnsi="Times New Roman" w:hint="eastAsia"/>
          <w:sz w:val="24"/>
          <w:szCs w:val="24"/>
        </w:rPr>
        <w:t>③</w:t>
      </w:r>
      <w:r>
        <w:rPr>
          <w:rFonts w:ascii="Times New Roman" w:hAnsi="Times New Roman" w:hint="eastAsia"/>
          <w:sz w:val="24"/>
          <w:szCs w:val="24"/>
        </w:rPr>
        <w:t>英语测试</w:t>
      </w:r>
      <w:r w:rsidRPr="00691D9F">
        <w:rPr>
          <w:rFonts w:ascii="Times New Roman" w:hAnsi="Times New Roman" w:hint="eastAsia"/>
          <w:sz w:val="24"/>
          <w:szCs w:val="24"/>
        </w:rPr>
        <w:t>：包含听力及口语测试，采用问答形式，满分为</w:t>
      </w:r>
      <w:r w:rsidRPr="00691D9F">
        <w:rPr>
          <w:rFonts w:ascii="Times New Roman" w:hAnsi="Times New Roman" w:hint="eastAsia"/>
          <w:sz w:val="24"/>
          <w:szCs w:val="24"/>
        </w:rPr>
        <w:t>10</w:t>
      </w:r>
      <w:r w:rsidRPr="00691D9F">
        <w:rPr>
          <w:rFonts w:ascii="Times New Roman" w:hAnsi="Times New Roman" w:hint="eastAsia"/>
          <w:sz w:val="24"/>
          <w:szCs w:val="24"/>
        </w:rPr>
        <w:t>分。</w:t>
      </w:r>
    </w:p>
    <w:p w:rsidR="00DF3A91" w:rsidRPr="00925553" w:rsidRDefault="00DF3A91" w:rsidP="00DF3A91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925553">
        <w:rPr>
          <w:rFonts w:ascii="Times New Roman" w:hAnsi="Times New Roman" w:hint="eastAsia"/>
          <w:b/>
          <w:sz w:val="24"/>
          <w:szCs w:val="24"/>
        </w:rPr>
        <w:t>拟录取排名方式</w:t>
      </w:r>
    </w:p>
    <w:p w:rsidR="00DF3A91" w:rsidRPr="00E76100" w:rsidRDefault="00DF3A91" w:rsidP="00DF3A9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复试成绩</w:t>
      </w:r>
      <w:r w:rsidRPr="00E76100">
        <w:rPr>
          <w:rFonts w:ascii="Times New Roman" w:hAnsi="Times New Roman" w:hint="eastAsia"/>
          <w:sz w:val="24"/>
          <w:szCs w:val="24"/>
        </w:rPr>
        <w:t>=</w:t>
      </w:r>
      <w:r w:rsidRPr="00E76100">
        <w:rPr>
          <w:rFonts w:ascii="Times New Roman" w:hAnsi="Times New Roman" w:hint="eastAsia"/>
          <w:sz w:val="24"/>
          <w:szCs w:val="24"/>
        </w:rPr>
        <w:t>笔试成绩×</w:t>
      </w:r>
      <w:r w:rsidRPr="00E76100">
        <w:rPr>
          <w:rFonts w:ascii="Times New Roman" w:hAnsi="Times New Roman" w:hint="eastAsia"/>
          <w:sz w:val="24"/>
          <w:szCs w:val="24"/>
        </w:rPr>
        <w:t>40%+</w:t>
      </w:r>
      <w:r>
        <w:rPr>
          <w:rFonts w:ascii="Times New Roman" w:hAnsi="Times New Roman" w:hint="eastAsia"/>
          <w:sz w:val="24"/>
          <w:szCs w:val="24"/>
        </w:rPr>
        <w:t>面试成绩</w:t>
      </w:r>
      <w:r w:rsidRPr="00E76100">
        <w:rPr>
          <w:rFonts w:ascii="Times New Roman" w:hAnsi="Times New Roman" w:hint="eastAsia"/>
          <w:sz w:val="24"/>
          <w:szCs w:val="24"/>
        </w:rPr>
        <w:t>×</w:t>
      </w:r>
      <w:r w:rsidRPr="00E76100">
        <w:rPr>
          <w:rFonts w:ascii="Times New Roman" w:hAnsi="Times New Roman" w:hint="eastAsia"/>
          <w:sz w:val="24"/>
          <w:szCs w:val="24"/>
        </w:rPr>
        <w:t>60%</w:t>
      </w:r>
    </w:p>
    <w:p w:rsidR="00377ACA" w:rsidRDefault="00DF3A91" w:rsidP="0097232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76100">
        <w:rPr>
          <w:rFonts w:ascii="Times New Roman" w:hAnsi="Times New Roman" w:hint="eastAsia"/>
          <w:sz w:val="24"/>
          <w:szCs w:val="24"/>
        </w:rPr>
        <w:t>总成绩＝（初试成绩÷</w:t>
      </w:r>
      <w:r w:rsidRPr="00E76100">
        <w:rPr>
          <w:rFonts w:ascii="Times New Roman" w:hAnsi="Times New Roman" w:hint="eastAsia"/>
          <w:sz w:val="24"/>
          <w:szCs w:val="24"/>
        </w:rPr>
        <w:t>3</w:t>
      </w:r>
      <w:r w:rsidRPr="00E76100">
        <w:rPr>
          <w:rFonts w:ascii="Times New Roman" w:hAnsi="Times New Roman" w:hint="eastAsia"/>
          <w:sz w:val="24"/>
          <w:szCs w:val="24"/>
        </w:rPr>
        <w:t>）×</w:t>
      </w:r>
      <w:r w:rsidRPr="00E76100">
        <w:rPr>
          <w:rFonts w:ascii="Times New Roman" w:hAnsi="Times New Roman" w:hint="eastAsia"/>
          <w:sz w:val="24"/>
          <w:szCs w:val="24"/>
        </w:rPr>
        <w:t>50%+</w:t>
      </w:r>
      <w:r w:rsidRPr="00E76100">
        <w:rPr>
          <w:rFonts w:ascii="Times New Roman" w:hAnsi="Times New Roman" w:hint="eastAsia"/>
          <w:sz w:val="24"/>
          <w:szCs w:val="24"/>
        </w:rPr>
        <w:t>复试成绩×</w:t>
      </w:r>
      <w:r w:rsidRPr="00E76100">
        <w:rPr>
          <w:rFonts w:ascii="Times New Roman" w:hAnsi="Times New Roman" w:hint="eastAsia"/>
          <w:sz w:val="24"/>
          <w:szCs w:val="24"/>
        </w:rPr>
        <w:t>50%</w:t>
      </w:r>
    </w:p>
    <w:p w:rsidR="0097232D" w:rsidRPr="0097232D" w:rsidRDefault="0097232D" w:rsidP="0097232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BA5">
        <w:rPr>
          <w:rFonts w:ascii="宋体" w:hAnsi="宋体" w:cs="宋体" w:hint="eastAsia"/>
          <w:sz w:val="24"/>
          <w:szCs w:val="24"/>
        </w:rPr>
        <w:t>复试录取政策可能会根据报考情况和学校政策进行调整。如有调整，以复试前发布的最新通知为准。</w:t>
      </w:r>
    </w:p>
    <w:sectPr w:rsidR="0097232D" w:rsidRPr="0097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39" w:rsidRDefault="008D0939" w:rsidP="00DF3A91">
      <w:r>
        <w:separator/>
      </w:r>
    </w:p>
  </w:endnote>
  <w:endnote w:type="continuationSeparator" w:id="0">
    <w:p w:rsidR="008D0939" w:rsidRDefault="008D0939" w:rsidP="00D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39" w:rsidRDefault="008D0939" w:rsidP="00DF3A91">
      <w:r>
        <w:separator/>
      </w:r>
    </w:p>
  </w:footnote>
  <w:footnote w:type="continuationSeparator" w:id="0">
    <w:p w:rsidR="008D0939" w:rsidRDefault="008D0939" w:rsidP="00DF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624A"/>
    <w:rsid w:val="4C2A624A"/>
    <w:rsid w:val="9F8F62D9"/>
    <w:rsid w:val="FA3641C8"/>
    <w:rsid w:val="001B78F3"/>
    <w:rsid w:val="00377ACA"/>
    <w:rsid w:val="008D0939"/>
    <w:rsid w:val="0097232D"/>
    <w:rsid w:val="009A444C"/>
    <w:rsid w:val="00BF0CFD"/>
    <w:rsid w:val="00DF3A91"/>
    <w:rsid w:val="00EF7F56"/>
    <w:rsid w:val="00F15BA5"/>
    <w:rsid w:val="387E577B"/>
    <w:rsid w:val="446D21C8"/>
    <w:rsid w:val="4C2A624A"/>
    <w:rsid w:val="4E1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0962B"/>
  <w15:docId w15:val="{10A4AA39-296D-4597-B5FB-D6867B42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DF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DF3A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0%EE%D6%D9%B9%E3&amp;medium=01&amp;category_path=01.00.00.00.00.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E%E2%BF%AD&amp;medium=01&amp;category_path=01.00.00.00.00.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587</Words>
  <Characters>3346</Characters>
  <Application>Microsoft Office Word</Application>
  <DocSecurity>0</DocSecurity>
  <Lines>27</Lines>
  <Paragraphs>7</Paragraphs>
  <ScaleCrop>false</ScaleCrop>
  <Company> 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如来</dc:creator>
  <cp:lastModifiedBy>王标</cp:lastModifiedBy>
  <cp:revision>5</cp:revision>
  <dcterms:created xsi:type="dcterms:W3CDTF">2019-07-03T17:55:00Z</dcterms:created>
  <dcterms:modified xsi:type="dcterms:W3CDTF">2019-10-15T08:07:00Z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