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鞍山师范学院20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0年硕士研究生招生专业目录</w:t>
      </w:r>
    </w:p>
    <w:tbl>
      <w:tblPr>
        <w:tblStyle w:val="6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57"/>
        <w:gridCol w:w="1170"/>
        <w:gridCol w:w="1818"/>
        <w:gridCol w:w="164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初试科目</w:t>
            </w:r>
          </w:p>
        </w:tc>
        <w:tc>
          <w:tcPr>
            <w:tcW w:w="1170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复试</w:t>
            </w:r>
          </w:p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科目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同等学历加试科目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联系人</w:t>
            </w:r>
          </w:p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及电话</w:t>
            </w:r>
          </w:p>
        </w:tc>
        <w:tc>
          <w:tcPr>
            <w:tcW w:w="2220" w:type="dxa"/>
          </w:tcPr>
          <w:p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</w:t>
            </w:r>
            <w:r>
              <w:rPr>
                <w:rFonts w:cs="Tahoma"/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思想政治理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204英语二</w:t>
            </w:r>
          </w:p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</w:t>
            </w:r>
            <w:r>
              <w:rPr>
                <w:rFonts w:cs="Tahoma"/>
                <w:sz w:val="18"/>
                <w:szCs w:val="18"/>
              </w:rPr>
              <w:t>333</w:t>
            </w:r>
            <w:r>
              <w:rPr>
                <w:sz w:val="18"/>
                <w:szCs w:val="18"/>
              </w:rPr>
              <w:t>教育综合</w:t>
            </w:r>
          </w:p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  <w:r>
              <w:rPr>
                <w:rFonts w:cs="Tahoma"/>
                <w:sz w:val="18"/>
                <w:szCs w:val="18"/>
              </w:rPr>
              <w:t>811</w:t>
            </w:r>
            <w:r>
              <w:rPr>
                <w:sz w:val="18"/>
                <w:szCs w:val="18"/>
              </w:rPr>
              <w:t>学前教育学</w:t>
            </w:r>
          </w:p>
        </w:tc>
        <w:tc>
          <w:tcPr>
            <w:tcW w:w="117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学前儿童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1.学前教育研究方法</w:t>
            </w:r>
          </w:p>
          <w:p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2.幼儿园组织与管理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90" w:hanging="90" w:hanging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</w:t>
            </w:r>
            <w:r>
              <w:rPr>
                <w:sz w:val="18"/>
                <w:szCs w:val="18"/>
              </w:rPr>
              <w:t>老师 18641257821</w:t>
            </w:r>
          </w:p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赵</w:t>
            </w:r>
            <w:r>
              <w:rPr>
                <w:rFonts w:hint="eastAsia"/>
                <w:sz w:val="18"/>
                <w:szCs w:val="18"/>
              </w:rPr>
              <w:t>老师</w:t>
            </w:r>
          </w:p>
          <w:p>
            <w:pPr>
              <w:spacing w:after="0" w:line="220" w:lineRule="atLeast"/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15641280115</w:t>
            </w:r>
          </w:p>
        </w:tc>
        <w:tc>
          <w:tcPr>
            <w:tcW w:w="2220" w:type="dxa"/>
          </w:tcPr>
          <w:p>
            <w:pPr>
              <w:spacing w:after="0" w:line="220" w:lineRule="atLeast"/>
              <w:ind w:left="90" w:hanging="90" w:hangingChars="5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包含“退役大学生士兵”专项硕士研究生计划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学科教学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（数学）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①101思想政治理论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②204英语二</w:t>
            </w:r>
          </w:p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③333教育综合</w:t>
            </w:r>
          </w:p>
          <w:p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④812数学分析</w:t>
            </w:r>
          </w:p>
        </w:tc>
        <w:tc>
          <w:tcPr>
            <w:tcW w:w="1170" w:type="dxa"/>
            <w:vAlign w:val="center"/>
          </w:tcPr>
          <w:p>
            <w:pPr>
              <w:pStyle w:val="4"/>
              <w:jc w:val="center"/>
            </w:pPr>
            <w:r>
              <w:t>数学课程与教学论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1.概率论与数理统计</w:t>
            </w:r>
          </w:p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2.高等</w:t>
            </w:r>
            <w:r>
              <w:rPr>
                <w:rFonts w:hint="eastAsia"/>
                <w:sz w:val="18"/>
                <w:szCs w:val="18"/>
              </w:rPr>
              <w:t>代数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刘老师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13604917019</w:t>
            </w:r>
          </w:p>
          <w:p>
            <w:pPr>
              <w:spacing w:after="0" w:line="220" w:lineRule="atLeast"/>
              <w:ind w:left="220" w:left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0412-296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103</w:t>
            </w:r>
            <w:r>
              <w:rPr>
                <w:sz w:val="18"/>
                <w:szCs w:val="18"/>
              </w:rPr>
              <w:t>6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康老师 15242211786</w:t>
            </w:r>
          </w:p>
          <w:p>
            <w:pPr>
              <w:spacing w:after="0" w:line="220" w:lineRule="atLeast"/>
              <w:ind w:left="220" w:left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0412-2961036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>
            <w:pPr>
              <w:spacing w:after="0" w:line="220" w:lineRule="atLeast"/>
              <w:ind w:left="240" w:hanging="180" w:hangingChars="10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跨专业为相近专业（学过数学分析和高等代数或高等数学和线性代数）</w:t>
            </w:r>
          </w:p>
          <w:p>
            <w:pPr>
              <w:spacing w:after="0" w:line="220" w:lineRule="atLeast"/>
              <w:ind w:left="180" w:hanging="180" w:hangingChars="10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包含“退役大学生士兵”专项硕士研究生计划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学科教学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（化学）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</w:t>
            </w:r>
            <w:r>
              <w:rPr>
                <w:rFonts w:cs="Tahoma"/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思想政治理论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204英语二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</w:t>
            </w:r>
            <w:r>
              <w:rPr>
                <w:rFonts w:cs="Tahoma"/>
                <w:sz w:val="18"/>
                <w:szCs w:val="18"/>
              </w:rPr>
              <w:t>333</w:t>
            </w:r>
            <w:r>
              <w:rPr>
                <w:sz w:val="18"/>
                <w:szCs w:val="18"/>
              </w:rPr>
              <w:t>教育综合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  <w:r>
              <w:rPr>
                <w:rFonts w:cs="Tahoma"/>
                <w:sz w:val="18"/>
                <w:szCs w:val="18"/>
              </w:rPr>
              <w:t>813</w:t>
            </w:r>
            <w:r>
              <w:rPr>
                <w:sz w:val="18"/>
                <w:szCs w:val="18"/>
              </w:rPr>
              <w:t>无机化学</w:t>
            </w:r>
          </w:p>
        </w:tc>
        <w:tc>
          <w:tcPr>
            <w:tcW w:w="1170" w:type="dxa"/>
            <w:vAlign w:val="center"/>
          </w:tcPr>
          <w:p>
            <w:pPr>
              <w:pStyle w:val="4"/>
              <w:jc w:val="center"/>
            </w:pPr>
            <w:r>
              <w:t>化学教学论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1.有机化学</w:t>
            </w:r>
          </w:p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2.分析化学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李老师 15641286518</w:t>
            </w:r>
          </w:p>
          <w:p>
            <w:pPr>
              <w:spacing w:after="0" w:line="220" w:lineRule="atLeast"/>
              <w:ind w:left="220" w:left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0412-2960191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</w:t>
            </w:r>
            <w:r>
              <w:rPr>
                <w:sz w:val="18"/>
                <w:szCs w:val="18"/>
              </w:rPr>
              <w:t xml:space="preserve">老师 </w:t>
            </w:r>
            <w:r>
              <w:rPr>
                <w:rFonts w:hint="eastAsia"/>
                <w:sz w:val="18"/>
                <w:szCs w:val="18"/>
              </w:rPr>
              <w:t>13942267373</w:t>
            </w:r>
          </w:p>
          <w:p>
            <w:pPr>
              <w:spacing w:after="0" w:line="220" w:lineRule="atLeast"/>
              <w:ind w:left="220" w:left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0412-</w:t>
            </w:r>
            <w:r>
              <w:rPr>
                <w:rFonts w:hint="eastAsia"/>
                <w:sz w:val="18"/>
                <w:szCs w:val="18"/>
              </w:rPr>
              <w:t>2961023</w:t>
            </w:r>
          </w:p>
        </w:tc>
        <w:tc>
          <w:tcPr>
            <w:tcW w:w="2220" w:type="dxa"/>
          </w:tcPr>
          <w:p>
            <w:pPr>
              <w:spacing w:after="0" w:line="220" w:lineRule="atLeast"/>
              <w:ind w:left="240" w:hanging="180" w:hangingChars="10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跨专业为相近专业（学过无机化学、有机化学、物理化学和分析化学）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学科教学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（思政）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①101思想政治理论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②204英语二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③333教育综合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④814思想政治学科教学论</w:t>
            </w:r>
          </w:p>
        </w:tc>
        <w:tc>
          <w:tcPr>
            <w:tcW w:w="1170" w:type="dxa"/>
            <w:vAlign w:val="center"/>
          </w:tcPr>
          <w:p>
            <w:pPr>
              <w:pStyle w:val="4"/>
              <w:jc w:val="center"/>
            </w:pPr>
            <w:r>
              <w:t>马克思主义基本原理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1.思想政治教育学原理</w:t>
            </w:r>
          </w:p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 xml:space="preserve"> 毛泽东思想与中国特色社会主义理论体系概论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卜老师 15042268911</w:t>
            </w:r>
          </w:p>
          <w:p>
            <w:pPr>
              <w:spacing w:after="0" w:line="220" w:lineRule="atLeast"/>
              <w:ind w:left="220" w:left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0412-2961750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 15641286161</w:t>
            </w:r>
          </w:p>
        </w:tc>
        <w:tc>
          <w:tcPr>
            <w:tcW w:w="2220" w:type="dxa"/>
          </w:tcPr>
          <w:p>
            <w:pPr>
              <w:spacing w:after="0" w:line="220" w:lineRule="atLeast"/>
              <w:ind w:left="180" w:hanging="180" w:hangingChars="10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包含“退役大学生士兵”专项硕士研究生计划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学科教学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（语文）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①101思想政治理论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②204英语二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③333教育综合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④815语文课程与教学论</w:t>
            </w:r>
          </w:p>
        </w:tc>
        <w:tc>
          <w:tcPr>
            <w:tcW w:w="1170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文学理论</w:t>
            </w:r>
          </w:p>
          <w:p>
            <w:pPr>
              <w:spacing w:after="0" w:line="220" w:lineRule="atLeast"/>
              <w:ind w:left="180" w:hanging="180" w:hangingChars="100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1.汉语与写作</w:t>
            </w:r>
          </w:p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2.中国古代文学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冯老师 13998002075</w:t>
            </w:r>
          </w:p>
          <w:p>
            <w:pPr>
              <w:spacing w:after="0" w:line="220" w:lineRule="atLeast"/>
              <w:ind w:left="220" w:left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0412-2960109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马</w:t>
            </w:r>
            <w:r>
              <w:rPr>
                <w:rFonts w:hint="eastAsia"/>
                <w:sz w:val="18"/>
                <w:szCs w:val="18"/>
              </w:rPr>
              <w:t>老师</w:t>
            </w:r>
            <w:r>
              <w:rPr>
                <w:sz w:val="18"/>
                <w:szCs w:val="18"/>
              </w:rPr>
              <w:t> </w:t>
            </w:r>
          </w:p>
          <w:p>
            <w:pPr>
              <w:spacing w:after="0" w:line="220" w:lineRule="atLeast"/>
              <w:ind w:left="220" w:left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15042289957</w:t>
            </w:r>
          </w:p>
          <w:p>
            <w:pPr>
              <w:spacing w:after="0" w:line="220" w:lineRule="atLeast"/>
              <w:ind w:left="220" w:leftChars="1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0412-2960108</w:t>
            </w:r>
            <w:bookmarkStart w:id="0" w:name="_GoBack"/>
            <w:bookmarkEnd w:id="0"/>
          </w:p>
        </w:tc>
        <w:tc>
          <w:tcPr>
            <w:tcW w:w="2220" w:type="dxa"/>
          </w:tcPr>
          <w:p>
            <w:pPr>
              <w:spacing w:after="0" w:line="220" w:lineRule="atLeast"/>
              <w:ind w:left="180" w:hanging="180" w:hangingChars="10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包含“退役大学生士兵”专项硕士研究生计划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学科教学</w:t>
            </w:r>
          </w:p>
          <w:p>
            <w:pPr>
              <w:spacing w:after="0" w:line="2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（英语）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①</w:t>
            </w:r>
            <w:r>
              <w:rPr>
                <w:rFonts w:cs="Tahoma"/>
                <w:color w:val="000000" w:themeColor="text1"/>
                <w:sz w:val="18"/>
                <w:szCs w:val="18"/>
              </w:rPr>
              <w:t>101</w:t>
            </w:r>
            <w:r>
              <w:rPr>
                <w:color w:val="000000" w:themeColor="text1"/>
                <w:sz w:val="18"/>
                <w:szCs w:val="18"/>
              </w:rPr>
              <w:t>思想政治理论</w:t>
            </w:r>
          </w:p>
          <w:p>
            <w:pPr>
              <w:spacing w:after="0" w:line="220" w:lineRule="atLeast"/>
              <w:ind w:left="180" w:hanging="180" w:hanging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②</w:t>
            </w:r>
            <w:r>
              <w:rPr>
                <w:rFonts w:cs="Tahoma"/>
                <w:color w:val="000000" w:themeColor="text1"/>
                <w:sz w:val="18"/>
                <w:szCs w:val="18"/>
              </w:rPr>
              <w:t>204</w:t>
            </w:r>
            <w:r>
              <w:rPr>
                <w:color w:val="000000" w:themeColor="text1"/>
                <w:sz w:val="18"/>
                <w:szCs w:val="18"/>
              </w:rPr>
              <w:t>英语二</w:t>
            </w:r>
          </w:p>
          <w:p>
            <w:pPr>
              <w:spacing w:after="0" w:line="220" w:lineRule="atLeast"/>
              <w:ind w:left="180" w:hanging="180" w:hanging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③</w:t>
            </w:r>
            <w:r>
              <w:rPr>
                <w:rFonts w:cs="Tahoma"/>
                <w:color w:val="000000" w:themeColor="text1"/>
                <w:sz w:val="18"/>
                <w:szCs w:val="18"/>
              </w:rPr>
              <w:t>333</w:t>
            </w:r>
            <w:r>
              <w:rPr>
                <w:color w:val="000000" w:themeColor="text1"/>
                <w:sz w:val="18"/>
                <w:szCs w:val="18"/>
              </w:rPr>
              <w:t>教育综合</w:t>
            </w:r>
          </w:p>
          <w:p>
            <w:pPr>
              <w:spacing w:after="0" w:line="220" w:lineRule="atLeast"/>
              <w:ind w:left="180" w:hanging="180" w:hanging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④</w:t>
            </w:r>
            <w:r>
              <w:rPr>
                <w:rFonts w:cs="Tahoma"/>
                <w:color w:val="000000" w:themeColor="text1"/>
                <w:sz w:val="18"/>
                <w:szCs w:val="18"/>
              </w:rPr>
              <w:t xml:space="preserve">816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中学</w:t>
            </w:r>
            <w:r>
              <w:rPr>
                <w:color w:val="000000" w:themeColor="text1"/>
                <w:sz w:val="18"/>
                <w:szCs w:val="18"/>
              </w:rPr>
              <w:t>英语语言教学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法</w:t>
            </w:r>
          </w:p>
        </w:tc>
        <w:tc>
          <w:tcPr>
            <w:tcW w:w="1170" w:type="dxa"/>
            <w:vAlign w:val="center"/>
          </w:tcPr>
          <w:p>
            <w:pPr>
              <w:spacing w:after="0" w:line="220" w:lineRule="atLeast"/>
              <w:ind w:left="180" w:leftChars="0" w:hanging="180" w:hangingChars="100"/>
              <w:jc w:val="center"/>
              <w:rPr>
                <w:rFonts w:hint="eastAsia" w:eastAsia="微软雅黑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eastAsia="zh-CN"/>
              </w:rPr>
              <w:t>写作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both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1.英语</w:t>
            </w:r>
            <w:r>
              <w:rPr>
                <w:rFonts w:hint="eastAsia"/>
                <w:sz w:val="18"/>
                <w:szCs w:val="18"/>
                <w:lang w:eastAsia="zh-CN"/>
              </w:rPr>
              <w:t>阅读</w:t>
            </w:r>
          </w:p>
          <w:p>
            <w:pPr>
              <w:spacing w:after="0" w:line="220" w:lineRule="atLeast"/>
              <w:ind w:left="180" w:leftChars="0" w:hanging="180" w:hangingChars="10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英语教师职业技能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李老师</w:t>
            </w:r>
          </w:p>
          <w:p>
            <w:pPr>
              <w:spacing w:after="0" w:line="220" w:lineRule="atLeast"/>
              <w:ind w:left="220" w:left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15641280883</w:t>
            </w:r>
          </w:p>
          <w:p>
            <w:pPr>
              <w:spacing w:after="0" w:line="220" w:lineRule="atLeast"/>
              <w:ind w:left="180" w:hanging="180" w:hangingChars="10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王老师 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3065402620</w:t>
            </w:r>
          </w:p>
        </w:tc>
        <w:tc>
          <w:tcPr>
            <w:tcW w:w="2220" w:type="dxa"/>
          </w:tcPr>
          <w:p>
            <w:pPr>
              <w:spacing w:after="0" w:line="220" w:lineRule="atLeast"/>
              <w:ind w:left="240" w:hanging="180" w:hangingChars="10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20" w:lineRule="atLeast"/>
              <w:ind w:left="240" w:hanging="180" w:hangingChars="100"/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不招收跨专业考生</w:t>
            </w:r>
          </w:p>
          <w:p>
            <w:pPr>
              <w:spacing w:after="0" w:line="220" w:lineRule="atLeast"/>
              <w:ind w:left="240" w:hanging="180" w:hangingChars="100"/>
              <w:rPr>
                <w:rFonts w:hint="eastAsia" w:eastAsia="微软雅黑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包含“退役大学生士兵”专项硕士研究生计划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学科教学</w:t>
            </w:r>
          </w:p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（物理）</w:t>
            </w:r>
          </w:p>
        </w:tc>
        <w:tc>
          <w:tcPr>
            <w:tcW w:w="2357" w:type="dxa"/>
            <w:vAlign w:val="center"/>
          </w:tcPr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①101思想政治理论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②204英语二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③333教育综合</w:t>
            </w:r>
          </w:p>
          <w:p>
            <w:pPr>
              <w:spacing w:after="0" w:line="220" w:lineRule="atLeas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④817 中学物理教学论</w:t>
            </w:r>
          </w:p>
        </w:tc>
        <w:tc>
          <w:tcPr>
            <w:tcW w:w="1170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普通物理学</w:t>
            </w:r>
          </w:p>
        </w:tc>
        <w:tc>
          <w:tcPr>
            <w:tcW w:w="1818" w:type="dxa"/>
            <w:vAlign w:val="center"/>
          </w:tcPr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1.量子力学</w:t>
            </w:r>
          </w:p>
          <w:p>
            <w:pPr>
              <w:spacing w:after="0" w:line="220" w:lineRule="atLeast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2.电子技术基础</w:t>
            </w:r>
          </w:p>
        </w:tc>
        <w:tc>
          <w:tcPr>
            <w:tcW w:w="1648" w:type="dxa"/>
            <w:vAlign w:val="center"/>
          </w:tcPr>
          <w:p>
            <w:pPr>
              <w:spacing w:after="0" w:line="220" w:lineRule="atLeast"/>
              <w:ind w:left="220" w:left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齐老师13841249897</w:t>
            </w:r>
          </w:p>
          <w:p>
            <w:pPr>
              <w:spacing w:after="0" w:line="220" w:lineRule="atLeast"/>
              <w:ind w:left="180" w:leftChars="41" w:hanging="90" w:hangingChars="5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0412-2960062</w:t>
            </w:r>
          </w:p>
          <w:p>
            <w:pPr>
              <w:spacing w:after="0" w:line="220" w:lineRule="atLeast"/>
              <w:ind w:left="180" w:leftChars="41" w:hanging="90" w:hanging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sz w:val="18"/>
                <w:szCs w:val="18"/>
              </w:rPr>
              <w:t>老师 15641286438</w:t>
            </w:r>
          </w:p>
          <w:p>
            <w:pPr>
              <w:spacing w:after="0" w:line="220" w:lineRule="atLeast"/>
              <w:ind w:left="220" w:leftChars="10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spacing w:after="0" w:line="220" w:lineRule="atLeast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同等学力考生是物理相近专业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学过大学物理（力、热、电、光）</w:t>
            </w:r>
          </w:p>
          <w:p>
            <w:pPr>
              <w:spacing w:after="0" w:line="220" w:lineRule="atLeast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包含“退役大学生士兵”专项硕士研究生计划</w:t>
            </w:r>
          </w:p>
          <w:p>
            <w:pPr>
              <w:spacing w:after="0" w:line="220" w:lineRule="atLeast"/>
              <w:rPr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spacing w:line="440" w:lineRule="exact"/>
      </w:pPr>
      <w:r>
        <w:rPr>
          <w:rFonts w:hint="eastAsia" w:eastAsia="仿宋_GB2312"/>
          <w:color w:val="000000"/>
          <w:sz w:val="24"/>
        </w:rPr>
        <w:t>注：招生计划以当年教育部下达计划数为准。</w:t>
      </w:r>
    </w:p>
    <w:sectPr>
      <w:pgSz w:w="11906" w:h="16838"/>
      <w:pgMar w:top="964" w:right="567" w:bottom="1134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2537"/>
    <w:rsid w:val="000E2F4C"/>
    <w:rsid w:val="00213CAA"/>
    <w:rsid w:val="002477DF"/>
    <w:rsid w:val="002F5E75"/>
    <w:rsid w:val="003224A1"/>
    <w:rsid w:val="00323B43"/>
    <w:rsid w:val="00333618"/>
    <w:rsid w:val="003C3F17"/>
    <w:rsid w:val="003D37D8"/>
    <w:rsid w:val="00422CDB"/>
    <w:rsid w:val="00426133"/>
    <w:rsid w:val="004358AB"/>
    <w:rsid w:val="00442F1D"/>
    <w:rsid w:val="00545439"/>
    <w:rsid w:val="00594167"/>
    <w:rsid w:val="005A2042"/>
    <w:rsid w:val="005D2B43"/>
    <w:rsid w:val="00663861"/>
    <w:rsid w:val="006A42DB"/>
    <w:rsid w:val="007940C4"/>
    <w:rsid w:val="007A0708"/>
    <w:rsid w:val="007D7C0D"/>
    <w:rsid w:val="00820EDB"/>
    <w:rsid w:val="008416BC"/>
    <w:rsid w:val="00852AC3"/>
    <w:rsid w:val="008B59DA"/>
    <w:rsid w:val="008B7726"/>
    <w:rsid w:val="00916545"/>
    <w:rsid w:val="00930C33"/>
    <w:rsid w:val="0094351F"/>
    <w:rsid w:val="009608D6"/>
    <w:rsid w:val="009C0502"/>
    <w:rsid w:val="00A322DF"/>
    <w:rsid w:val="00A402B6"/>
    <w:rsid w:val="00A45376"/>
    <w:rsid w:val="00A92C33"/>
    <w:rsid w:val="00A978C6"/>
    <w:rsid w:val="00AB5B10"/>
    <w:rsid w:val="00AB6408"/>
    <w:rsid w:val="00B2495F"/>
    <w:rsid w:val="00B36BC0"/>
    <w:rsid w:val="00BB2861"/>
    <w:rsid w:val="00BF0D98"/>
    <w:rsid w:val="00C15491"/>
    <w:rsid w:val="00C16750"/>
    <w:rsid w:val="00C36A03"/>
    <w:rsid w:val="00C537FD"/>
    <w:rsid w:val="00CA58C8"/>
    <w:rsid w:val="00CF2F80"/>
    <w:rsid w:val="00D316B7"/>
    <w:rsid w:val="00D31D50"/>
    <w:rsid w:val="00D80C05"/>
    <w:rsid w:val="00D8213B"/>
    <w:rsid w:val="00D96F6B"/>
    <w:rsid w:val="00DF5D83"/>
    <w:rsid w:val="00E074FE"/>
    <w:rsid w:val="00EB1F5A"/>
    <w:rsid w:val="00F11422"/>
    <w:rsid w:val="00F264F6"/>
    <w:rsid w:val="00F62C65"/>
    <w:rsid w:val="00F641AD"/>
    <w:rsid w:val="00F73D72"/>
    <w:rsid w:val="00F9422C"/>
    <w:rsid w:val="00FF65D2"/>
    <w:rsid w:val="011A71BB"/>
    <w:rsid w:val="10BA165B"/>
    <w:rsid w:val="11F15C05"/>
    <w:rsid w:val="12462FB7"/>
    <w:rsid w:val="14152F13"/>
    <w:rsid w:val="18CD09D1"/>
    <w:rsid w:val="200C767A"/>
    <w:rsid w:val="2ED71A81"/>
    <w:rsid w:val="376E77F4"/>
    <w:rsid w:val="3E223CD5"/>
    <w:rsid w:val="3E61285D"/>
    <w:rsid w:val="42947DBF"/>
    <w:rsid w:val="49FE0928"/>
    <w:rsid w:val="53660360"/>
    <w:rsid w:val="5D0E2248"/>
    <w:rsid w:val="5F630647"/>
    <w:rsid w:val="61B73A60"/>
    <w:rsid w:val="79D81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 w:line="360" w:lineRule="auto"/>
    </w:pPr>
    <w:rPr>
      <w:rFonts w:ascii="宋体" w:hAnsi="宋体" w:eastAsia="宋体" w:cs="宋体"/>
      <w:color w:val="00000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993</Characters>
  <Lines>8</Lines>
  <Paragraphs>2</Paragraphs>
  <TotalTime>7</TotalTime>
  <ScaleCrop>false</ScaleCrop>
  <LinksUpToDate>false</LinksUpToDate>
  <CharactersWithSpaces>1165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大象</cp:lastModifiedBy>
  <dcterms:modified xsi:type="dcterms:W3CDTF">2019-09-12T09:40:55Z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