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87" w:type="dxa"/>
        <w:tblInd w:w="-10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2805"/>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350" w:type="dxa"/>
            <w:shd w:val="clear" w:color="auto" w:fill="auto"/>
          </w:tcPr>
          <w:p>
            <w:pPr>
              <w:jc w:val="left"/>
            </w:pPr>
            <w:r>
              <w:rPr>
                <w:rFonts w:hint="eastAsia"/>
              </w:rPr>
              <w:t>院系所、专业、研究方向</w:t>
            </w:r>
          </w:p>
        </w:tc>
        <w:tc>
          <w:tcPr>
            <w:tcW w:w="2805" w:type="dxa"/>
            <w:shd w:val="clear" w:color="auto" w:fill="auto"/>
          </w:tcPr>
          <w:p>
            <w:pPr>
              <w:jc w:val="left"/>
            </w:pPr>
            <w:r>
              <w:rPr>
                <w:rFonts w:hint="eastAsia"/>
              </w:rPr>
              <w:t>考试科目</w:t>
            </w:r>
          </w:p>
        </w:tc>
        <w:tc>
          <w:tcPr>
            <w:tcW w:w="2332" w:type="dxa"/>
            <w:shd w:val="clear" w:color="auto" w:fill="auto"/>
          </w:tcPr>
          <w:p>
            <w:pPr>
              <w:jc w:val="left"/>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7" w:type="dxa"/>
            <w:gridSpan w:val="3"/>
            <w:shd w:val="clear" w:color="auto" w:fill="DCE6F2" w:themeFill="accent1" w:themeFillTint="32"/>
          </w:tcPr>
          <w:p>
            <w:r>
              <w:t>化学工程学院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085600 材料与化工</w:t>
            </w:r>
          </w:p>
          <w:p>
            <w:r>
              <w:t xml:space="preserve"> </w:t>
            </w:r>
          </w:p>
          <w:p>
            <w:r>
              <w:t>01.工业催化</w:t>
            </w:r>
          </w:p>
          <w:p>
            <w:r>
              <w:t>02.化学工程</w:t>
            </w:r>
          </w:p>
          <w:p>
            <w:r>
              <w:t>03.化学工艺</w:t>
            </w:r>
          </w:p>
          <w:p>
            <w:r>
              <w:t>04.应用化学</w:t>
            </w:r>
          </w:p>
          <w:p>
            <w:pPr>
              <w:rPr>
                <w:color w:val="000000" w:themeColor="text1"/>
                <w14:textFill>
                  <w14:solidFill>
                    <w14:schemeClr w14:val="tx1"/>
                  </w14:solidFill>
                </w14:textFill>
              </w:rPr>
            </w:pPr>
            <w:r>
              <w:t>05.绿色化学与技术</w:t>
            </w:r>
          </w:p>
          <w:p>
            <w:pPr>
              <w:rPr>
                <w:rFonts w:hint="default" w:eastAsia="等线"/>
                <w:color w:val="000000" w:themeColor="text1"/>
                <w:lang w:val="en-US" w:eastAsia="zh-CN"/>
                <w14:textFill>
                  <w14:solidFill>
                    <w14:schemeClr w14:val="tx1"/>
                  </w14:solidFill>
                </w14:textFill>
              </w:rPr>
            </w:pPr>
            <w:r>
              <w:rPr>
                <w:color w:val="000000" w:themeColor="text1"/>
                <w14:textFill>
                  <w14:solidFill>
                    <w14:schemeClr w14:val="tx1"/>
                  </w14:solidFill>
                </w14:textFill>
              </w:rPr>
              <w:t>06.</w:t>
            </w:r>
            <w:r>
              <w:rPr>
                <w:rFonts w:hint="eastAsia"/>
                <w:color w:val="000000" w:themeColor="text1"/>
                <w:lang w:val="en-US" w:eastAsia="zh-CN"/>
                <w14:textFill>
                  <w14:solidFill>
                    <w14:schemeClr w14:val="tx1"/>
                  </w14:solidFill>
                </w14:textFill>
              </w:rPr>
              <w:t>海洋化学与化工</w:t>
            </w:r>
          </w:p>
          <w:p>
            <w:r>
              <w:rPr>
                <w:color w:val="000000" w:themeColor="text1"/>
                <w14:textFill>
                  <w14:solidFill>
                    <w14:schemeClr w14:val="tx1"/>
                  </w14:solidFill>
                </w14:textFill>
              </w:rPr>
              <w:t xml:space="preserve"> </w:t>
            </w:r>
          </w:p>
        </w:tc>
        <w:tc>
          <w:tcPr>
            <w:tcW w:w="2805" w:type="dxa"/>
          </w:tcPr>
          <w:p/>
          <w:p>
            <w:r>
              <w:t>①101:思想政治理论</w:t>
            </w:r>
          </w:p>
          <w:p>
            <w:r>
              <w:t>②204:英语二</w:t>
            </w:r>
          </w:p>
          <w:p>
            <w:r>
              <w:t>③302:数学二</w:t>
            </w:r>
          </w:p>
          <w:p>
            <w:r>
              <w:t>④801:物理化学或803:化工原理</w:t>
            </w:r>
          </w:p>
          <w:p>
            <w:r>
              <w:t xml:space="preserve"> </w:t>
            </w:r>
          </w:p>
        </w:tc>
        <w:tc>
          <w:tcPr>
            <w:tcW w:w="2332" w:type="dxa"/>
          </w:tcPr>
          <w:p/>
          <w:p>
            <w:r>
              <w:rPr>
                <w:rFonts w:hint="eastAsia"/>
                <w:lang w:val="en-US" w:eastAsia="zh-CN"/>
              </w:rPr>
              <w:t>1、本招生专业是原</w:t>
            </w:r>
            <w:r>
              <w:rPr>
                <w:rFonts w:hint="eastAsia"/>
              </w:rPr>
              <w:t>085216化学工程</w:t>
            </w:r>
            <w:r>
              <w:rPr>
                <w:rFonts w:hint="eastAsia"/>
                <w:lang w:eastAsia="zh-CN"/>
              </w:rPr>
              <w:t>。</w:t>
            </w:r>
            <w:r>
              <w:rPr>
                <w:rFonts w:hint="eastAsia"/>
                <w:lang w:val="en-US" w:eastAsia="zh-CN"/>
              </w:rPr>
              <w:t>2、</w:t>
            </w:r>
            <w:r>
              <w:t>招生体检要求参照教育部、原卫生部、中国残联印发的《普通高等学校招生体检工作指导意见》（教学【2003】3号要求）执行，有相关疾病者不予录取(含色盲、色弱）。</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7" w:type="dxa"/>
            <w:gridSpan w:val="3"/>
            <w:shd w:val="clear" w:color="auto" w:fill="DCE6F2" w:themeFill="accent1" w:themeFillTint="32"/>
          </w:tcPr>
          <w:p>
            <w:r>
              <w:t>机械工程学院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085500 机械</w:t>
            </w:r>
          </w:p>
          <w:p>
            <w:r>
              <w:t xml:space="preserve"> </w:t>
            </w:r>
          </w:p>
          <w:p>
            <w:r>
              <w:t>01.机电系统与现代装备</w:t>
            </w:r>
          </w:p>
          <w:p>
            <w:r>
              <w:t xml:space="preserve">02.模具设计与制造 </w:t>
            </w:r>
          </w:p>
          <w:p>
            <w:r>
              <w:t xml:space="preserve">03.机电产品快速设计与制造 </w:t>
            </w:r>
          </w:p>
          <w:p>
            <w:r>
              <w:t>04.机器人与智能装备</w:t>
            </w:r>
          </w:p>
          <w:p>
            <w:r>
              <w:t xml:space="preserve">05.车辆设计与制造 </w:t>
            </w:r>
          </w:p>
          <w:p>
            <w:r>
              <w:t xml:space="preserve">06.精密与特种加工技术 </w:t>
            </w:r>
          </w:p>
          <w:p>
            <w:r>
              <w:t>07.流体传动系统和电液直接数字控制</w:t>
            </w:r>
          </w:p>
          <w:p>
            <w:r>
              <w:t xml:space="preserve">08.自动化生产装备与自动化监控系统 </w:t>
            </w:r>
          </w:p>
          <w:p>
            <w:r>
              <w:t xml:space="preserve">09.智能化电子与电气传动技术 </w:t>
            </w:r>
          </w:p>
          <w:p>
            <w:r>
              <w:t xml:space="preserve">10.机械工程管理 </w:t>
            </w:r>
          </w:p>
          <w:p>
            <w:r>
              <w:t xml:space="preserve">11.增材制造技术及数字化医学 </w:t>
            </w:r>
          </w:p>
          <w:p>
            <w:r>
              <w:t>12.船舶与海洋工程装备</w:t>
            </w:r>
          </w:p>
          <w:p>
            <w:r>
              <w:t>13.智能器件与系统</w:t>
            </w:r>
          </w:p>
          <w:p>
            <w:r>
              <w:t xml:space="preserve"> </w:t>
            </w:r>
          </w:p>
        </w:tc>
        <w:tc>
          <w:tcPr>
            <w:tcW w:w="2805" w:type="dxa"/>
          </w:tcPr>
          <w:p/>
          <w:p>
            <w:r>
              <w:t xml:space="preserve">①101:思想政治理论 </w:t>
            </w:r>
          </w:p>
          <w:p>
            <w:r>
              <w:t>②204:英语二</w:t>
            </w:r>
          </w:p>
          <w:p>
            <w:r>
              <w:t>③302:数学二</w:t>
            </w:r>
          </w:p>
          <w:p>
            <w:r>
              <w:t>④907:机械原理（Ⅱ）或908:微机原理（Ⅱ）</w:t>
            </w:r>
          </w:p>
          <w:p>
            <w:r>
              <w:t xml:space="preserve"> </w:t>
            </w:r>
          </w:p>
        </w:tc>
        <w:tc>
          <w:tcPr>
            <w:tcW w:w="2332" w:type="dxa"/>
          </w:tcPr>
          <w:p/>
          <w:p>
            <w:r>
              <w:rPr>
                <w:rFonts w:hint="eastAsia"/>
                <w:lang w:val="en-US" w:eastAsia="zh-CN"/>
              </w:rPr>
              <w:t>本招生专业是</w:t>
            </w:r>
            <w:r>
              <w:rPr>
                <w:rFonts w:hint="eastAsia"/>
              </w:rPr>
              <w:t>原085201机械工程</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085800 能源动力</w:t>
            </w:r>
          </w:p>
          <w:p>
            <w:r>
              <w:t xml:space="preserve"> </w:t>
            </w:r>
          </w:p>
          <w:p>
            <w:r>
              <w:t>01.高效过程装备技术</w:t>
            </w:r>
          </w:p>
          <w:p>
            <w:r>
              <w:t>02.流程工业安全保障技术</w:t>
            </w:r>
          </w:p>
          <w:p>
            <w:r>
              <w:t>03.过程装备的结构完整性技术</w:t>
            </w:r>
          </w:p>
          <w:p>
            <w:r>
              <w:t xml:space="preserve">04.工业泵阀技术 </w:t>
            </w:r>
          </w:p>
          <w:p>
            <w:r>
              <w:t xml:space="preserve">05.现代密封技术 </w:t>
            </w:r>
          </w:p>
          <w:p>
            <w:r>
              <w:t>06.过程装备智能监控与物联网技术</w:t>
            </w:r>
          </w:p>
          <w:p>
            <w:r>
              <w:t>07.热过程装备与节能技术</w:t>
            </w:r>
          </w:p>
          <w:p>
            <w:r>
              <w:t>08.能源高效应用</w:t>
            </w:r>
          </w:p>
          <w:p>
            <w:r>
              <w:t>09.先进燃烧技术</w:t>
            </w:r>
          </w:p>
          <w:p>
            <w:r>
              <w:t>10.固体废弃物能源化清洁利用技术</w:t>
            </w:r>
          </w:p>
          <w:p>
            <w:r>
              <w:t>11.热质输运新技术</w:t>
            </w:r>
          </w:p>
          <w:p>
            <w:r>
              <w:t xml:space="preserve"> </w:t>
            </w:r>
          </w:p>
        </w:tc>
        <w:tc>
          <w:tcPr>
            <w:tcW w:w="2805" w:type="dxa"/>
          </w:tcPr>
          <w:p/>
          <w:p>
            <w:r>
              <w:t>①101:思想政治理论</w:t>
            </w:r>
          </w:p>
          <w:p>
            <w:r>
              <w:t>②204:英语二</w:t>
            </w:r>
          </w:p>
          <w:p>
            <w:r>
              <w:t>③302:数学二</w:t>
            </w:r>
          </w:p>
          <w:p>
            <w:r>
              <w:t>④911:工程热力学（Ⅱ）或912:材料力学（Ⅲ）或913:流体力学（Ⅱ）</w:t>
            </w:r>
          </w:p>
          <w:p>
            <w:r>
              <w:t xml:space="preserve"> </w:t>
            </w:r>
          </w:p>
        </w:tc>
        <w:tc>
          <w:tcPr>
            <w:tcW w:w="2332" w:type="dxa"/>
          </w:tcPr>
          <w:p/>
          <w:p>
            <w:r>
              <w:rPr>
                <w:rFonts w:hint="eastAsia"/>
                <w:lang w:val="en-US" w:eastAsia="zh-CN"/>
              </w:rPr>
              <w:t>本招生专业是</w:t>
            </w:r>
            <w:r>
              <w:rPr>
                <w:rFonts w:hint="eastAsia"/>
              </w:rPr>
              <w:t>原085206动力工程</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125603 工业工程与管理</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01.精益生产</w:t>
            </w:r>
          </w:p>
          <w:p>
            <w:pPr>
              <w:rPr>
                <w:color w:val="000000" w:themeColor="text1"/>
                <w14:textFill>
                  <w14:solidFill>
                    <w14:schemeClr w14:val="tx1"/>
                  </w14:solidFill>
                </w14:textFill>
              </w:rPr>
            </w:pPr>
            <w:r>
              <w:rPr>
                <w:color w:val="000000" w:themeColor="text1"/>
                <w14:textFill>
                  <w14:solidFill>
                    <w14:schemeClr w14:val="tx1"/>
                  </w14:solidFill>
                </w14:textFill>
              </w:rPr>
              <w:t>02.智能制造工厂设计、仿真与优化</w:t>
            </w:r>
          </w:p>
          <w:p>
            <w:pPr>
              <w:rPr>
                <w:color w:val="000000" w:themeColor="text1"/>
                <w14:textFill>
                  <w14:solidFill>
                    <w14:schemeClr w14:val="tx1"/>
                  </w14:solidFill>
                </w14:textFill>
              </w:rPr>
            </w:pPr>
            <w:r>
              <w:rPr>
                <w:color w:val="000000" w:themeColor="text1"/>
                <w14:textFill>
                  <w14:solidFill>
                    <w14:schemeClr w14:val="tx1"/>
                  </w14:solidFill>
                </w14:textFill>
              </w:rPr>
              <w:t>03.生产与制造系统建模、分析与优化</w:t>
            </w:r>
          </w:p>
          <w:p>
            <w:pPr>
              <w:rPr>
                <w:color w:val="000000" w:themeColor="text1"/>
                <w14:textFill>
                  <w14:solidFill>
                    <w14:schemeClr w14:val="tx1"/>
                  </w14:solidFill>
                </w14:textFill>
              </w:rPr>
            </w:pPr>
            <w:r>
              <w:rPr>
                <w:color w:val="000000" w:themeColor="text1"/>
                <w14:textFill>
                  <w14:solidFill>
                    <w14:schemeClr w14:val="tx1"/>
                  </w14:solidFill>
                </w14:textFill>
              </w:rPr>
              <w:t>04.智能物流装备与物联网工程</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05.现代物流工程与供应链 </w:t>
            </w:r>
          </w:p>
          <w:p>
            <w:pPr>
              <w:rPr>
                <w:color w:val="000000" w:themeColor="text1"/>
                <w14:textFill>
                  <w14:solidFill>
                    <w14:schemeClr w14:val="tx1"/>
                  </w14:solidFill>
                </w14:textFill>
              </w:rPr>
            </w:pPr>
            <w:r>
              <w:rPr>
                <w:color w:val="000000" w:themeColor="text1"/>
                <w14:textFill>
                  <w14:solidFill>
                    <w14:schemeClr w14:val="tx1"/>
                  </w14:solidFill>
                </w14:textFill>
              </w:rPr>
              <w:t>06.质量工程与可靠性</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05"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①199:管理类联考综合能力</w:t>
            </w:r>
          </w:p>
          <w:p>
            <w:pPr>
              <w:rPr>
                <w:color w:val="000000" w:themeColor="text1"/>
                <w14:textFill>
                  <w14:solidFill>
                    <w14:schemeClr w14:val="tx1"/>
                  </w14:solidFill>
                </w14:textFill>
              </w:rPr>
            </w:pPr>
            <w:r>
              <w:rPr>
                <w:color w:val="000000" w:themeColor="text1"/>
                <w14:textFill>
                  <w14:solidFill>
                    <w14:schemeClr w14:val="tx1"/>
                  </w14:solidFill>
                </w14:textFill>
              </w:rPr>
              <w:t>②204:英语二</w:t>
            </w:r>
          </w:p>
          <w:p>
            <w:pPr>
              <w:rPr>
                <w:color w:val="000000" w:themeColor="text1"/>
                <w14:textFill>
                  <w14:solidFill>
                    <w14:schemeClr w14:val="tx1"/>
                  </w14:solidFill>
                </w14:textFill>
              </w:rPr>
            </w:pPr>
          </w:p>
        </w:tc>
        <w:tc>
          <w:tcPr>
            <w:tcW w:w="2332"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原085236工业工程</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 欢迎工业工程、物流工程、管理工程、质量工程、机械工程、物联网工程、电子商务、信息系统与信息管理、工业设计工程、工业自动化、应用数学及相关专业的毕业生报考。</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.报考我校工业工程学硕请选择机械工程专业，选择工业工程方向。</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7" w:type="dxa"/>
            <w:gridSpan w:val="3"/>
            <w:shd w:val="clear" w:color="auto" w:fill="DCE6F2" w:themeFill="accent1" w:themeFillTint="32"/>
          </w:tcPr>
          <w:p>
            <w:r>
              <w:t>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125300 会计</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01.会计决策与控制</w:t>
            </w:r>
          </w:p>
          <w:p>
            <w:pPr>
              <w:rPr>
                <w:color w:val="000000" w:themeColor="text1"/>
                <w14:textFill>
                  <w14:solidFill>
                    <w14:schemeClr w14:val="tx1"/>
                  </w14:solidFill>
                </w14:textFill>
              </w:rPr>
            </w:pPr>
            <w:r>
              <w:rPr>
                <w:color w:val="000000" w:themeColor="text1"/>
                <w14:textFill>
                  <w14:solidFill>
                    <w14:schemeClr w14:val="tx1"/>
                  </w14:solidFill>
                </w14:textFill>
              </w:rPr>
              <w:t>02.财务管理与资本运营</w:t>
            </w:r>
          </w:p>
          <w:p>
            <w:pPr>
              <w:rPr>
                <w:color w:val="000000" w:themeColor="text1"/>
                <w14:textFill>
                  <w14:solidFill>
                    <w14:schemeClr w14:val="tx1"/>
                  </w14:solidFill>
                </w14:textFill>
              </w:rPr>
            </w:pPr>
            <w:r>
              <w:rPr>
                <w:color w:val="000000" w:themeColor="text1"/>
                <w14:textFill>
                  <w14:solidFill>
                    <w14:schemeClr w14:val="tx1"/>
                  </w14:solidFill>
                </w14:textFill>
              </w:rPr>
              <w:t>03.审计鉴证与内部控制</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05"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①199:管理类联考综合能力</w:t>
            </w:r>
          </w:p>
          <w:p>
            <w:pPr>
              <w:rPr>
                <w:color w:val="000000" w:themeColor="text1"/>
                <w14:textFill>
                  <w14:solidFill>
                    <w14:schemeClr w14:val="tx1"/>
                  </w14:solidFill>
                </w14:textFill>
              </w:rPr>
            </w:pPr>
            <w:r>
              <w:rPr>
                <w:color w:val="000000" w:themeColor="text1"/>
                <w14:textFill>
                  <w14:solidFill>
                    <w14:schemeClr w14:val="tx1"/>
                  </w14:solidFill>
                </w14:textFill>
              </w:rPr>
              <w:t>②204:英语二</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332" w:type="dxa"/>
          </w:tcPr>
          <w:p/>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7" w:type="dxa"/>
            <w:gridSpan w:val="3"/>
            <w:shd w:val="clear" w:color="auto" w:fill="DCE6F2" w:themeFill="accent1" w:themeFillTint="32"/>
          </w:tcPr>
          <w:p>
            <w:r>
              <w:t>建筑工程学院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085900 土木水利</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01.结构工程</w:t>
            </w:r>
          </w:p>
          <w:p>
            <w:pPr>
              <w:rPr>
                <w:color w:val="000000" w:themeColor="text1"/>
                <w14:textFill>
                  <w14:solidFill>
                    <w14:schemeClr w14:val="tx1"/>
                  </w14:solidFill>
                </w14:textFill>
              </w:rPr>
            </w:pPr>
            <w:r>
              <w:rPr>
                <w:color w:val="000000" w:themeColor="text1"/>
                <w14:textFill>
                  <w14:solidFill>
                    <w14:schemeClr w14:val="tx1"/>
                  </w14:solidFill>
                </w14:textFill>
              </w:rPr>
              <w:t>02.岩土工程</w:t>
            </w:r>
          </w:p>
          <w:p>
            <w:pPr>
              <w:rPr>
                <w:color w:val="000000" w:themeColor="text1"/>
                <w14:textFill>
                  <w14:solidFill>
                    <w14:schemeClr w14:val="tx1"/>
                  </w14:solidFill>
                </w14:textFill>
              </w:rPr>
            </w:pPr>
            <w:r>
              <w:rPr>
                <w:color w:val="000000" w:themeColor="text1"/>
                <w14:textFill>
                  <w14:solidFill>
                    <w14:schemeClr w14:val="tx1"/>
                  </w14:solidFill>
                </w14:textFill>
              </w:rPr>
              <w:t>03.桥梁与隧道工程</w:t>
            </w:r>
          </w:p>
          <w:p>
            <w:pPr>
              <w:rPr>
                <w:color w:val="000000" w:themeColor="text1"/>
                <w14:textFill>
                  <w14:solidFill>
                    <w14:schemeClr w14:val="tx1"/>
                  </w14:solidFill>
                </w14:textFill>
              </w:rPr>
            </w:pPr>
            <w:r>
              <w:rPr>
                <w:color w:val="000000" w:themeColor="text1"/>
                <w14:textFill>
                  <w14:solidFill>
                    <w14:schemeClr w14:val="tx1"/>
                  </w14:solidFill>
                </w14:textFill>
              </w:rPr>
              <w:t>04.市政工程</w:t>
            </w:r>
          </w:p>
          <w:p>
            <w:pPr>
              <w:rPr>
                <w:color w:val="000000" w:themeColor="text1"/>
                <w14:textFill>
                  <w14:solidFill>
                    <w14:schemeClr w14:val="tx1"/>
                  </w14:solidFill>
                </w14:textFill>
              </w:rPr>
            </w:pPr>
            <w:r>
              <w:rPr>
                <w:color w:val="000000" w:themeColor="text1"/>
                <w14:textFill>
                  <w14:solidFill>
                    <w14:schemeClr w14:val="tx1"/>
                  </w14:solidFill>
                </w14:textFill>
              </w:rPr>
              <w:t>05.防灾减灾工程及防护工程</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05"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①101:思想政治理论</w:t>
            </w:r>
          </w:p>
          <w:p>
            <w:pPr>
              <w:rPr>
                <w:color w:val="000000" w:themeColor="text1"/>
                <w14:textFill>
                  <w14:solidFill>
                    <w14:schemeClr w14:val="tx1"/>
                  </w14:solidFill>
                </w14:textFill>
              </w:rPr>
            </w:pPr>
            <w:r>
              <w:rPr>
                <w:color w:val="000000" w:themeColor="text1"/>
                <w14:textFill>
                  <w14:solidFill>
                    <w14:schemeClr w14:val="tx1"/>
                  </w14:solidFill>
                </w14:textFill>
              </w:rPr>
              <w:t>②204:英语二</w:t>
            </w:r>
          </w:p>
          <w:p>
            <w:pPr>
              <w:rPr>
                <w:color w:val="000000" w:themeColor="text1"/>
                <w14:textFill>
                  <w14:solidFill>
                    <w14:schemeClr w14:val="tx1"/>
                  </w14:solidFill>
                </w14:textFill>
              </w:rPr>
            </w:pPr>
            <w:r>
              <w:rPr>
                <w:color w:val="000000" w:themeColor="text1"/>
                <w14:textFill>
                  <w14:solidFill>
                    <w14:schemeClr w14:val="tx1"/>
                  </w14:solidFill>
                </w14:textFill>
              </w:rPr>
              <w:t>③301:数学一</w:t>
            </w:r>
          </w:p>
          <w:p>
            <w:pPr>
              <w:rPr>
                <w:color w:val="000000" w:themeColor="text1"/>
                <w14:textFill>
                  <w14:solidFill>
                    <w14:schemeClr w14:val="tx1"/>
                  </w14:solidFill>
                </w14:textFill>
              </w:rPr>
            </w:pPr>
            <w:r>
              <w:rPr>
                <w:color w:val="000000" w:themeColor="text1"/>
                <w14:textFill>
                  <w14:solidFill>
                    <w14:schemeClr w14:val="tx1"/>
                  </w14:solidFill>
                </w14:textFill>
              </w:rPr>
              <w:t>④945:材料力学(IV) （方向：01、02、03、05）或946:水力学(Ⅱ) （方向：04）</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332" w:type="dxa"/>
          </w:tcPr>
          <w:p>
            <w:pPr>
              <w:rPr>
                <w:color w:val="000000" w:themeColor="text1"/>
                <w14:textFill>
                  <w14:solidFill>
                    <w14:schemeClr w14:val="tx1"/>
                  </w14:solidFill>
                </w14:textFill>
              </w:rPr>
            </w:pPr>
          </w:p>
          <w:p>
            <w:pPr>
              <w:rPr>
                <w:rFonts w:hint="eastAsia" w:eastAsia="等线"/>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原085213建筑与土木工程</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2、按照初试专业课科目类别划定复试分数线，并进行复试录取。3、</w:t>
            </w:r>
            <w:r>
              <w:rPr>
                <w:color w:val="000000" w:themeColor="text1"/>
                <w14:textFill>
                  <w14:solidFill>
                    <w14:schemeClr w14:val="tx1"/>
                  </w14:solidFill>
                </w14:textFill>
              </w:rPr>
              <w:t>本学位点的考生原则上应为土木类、力学类、水利类、地质类、环境科学与工程类等相近专业或学科毕业。报考01、02、03、05方向，专业课需选择材料力学(IV)；报考04方向，专业课需选择水力学(Ⅱ)。</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7" w:type="dxa"/>
            <w:gridSpan w:val="3"/>
            <w:shd w:val="clear" w:color="auto" w:fill="DCE6F2" w:themeFill="accent1" w:themeFillTint="32"/>
          </w:tcPr>
          <w:p>
            <w:r>
              <w:t>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 xml:space="preserve">086000 生物与医药 </w:t>
            </w:r>
          </w:p>
          <w:p>
            <w:pPr>
              <w:rPr>
                <w:color w:val="000000" w:themeColor="text1"/>
                <w14:textFill>
                  <w14:solidFill>
                    <w14:schemeClr w14:val="tx1"/>
                  </w14:solidFill>
                </w14:textFill>
              </w:rPr>
            </w:pPr>
            <w:r>
              <w:rPr>
                <w:color w:val="000000" w:themeColor="text1"/>
                <w14:textFill>
                  <w14:solidFill>
                    <w14:schemeClr w14:val="tx1"/>
                  </w14:solidFill>
                </w14:textFill>
              </w:rPr>
              <w:t>01.绿色化学制药技术与工程</w:t>
            </w:r>
          </w:p>
          <w:p>
            <w:pPr>
              <w:rPr>
                <w:color w:val="000000" w:themeColor="text1"/>
                <w14:textFill>
                  <w14:solidFill>
                    <w14:schemeClr w14:val="tx1"/>
                  </w14:solidFill>
                </w14:textFill>
              </w:rPr>
            </w:pPr>
            <w:r>
              <w:rPr>
                <w:color w:val="000000" w:themeColor="text1"/>
                <w14:textFill>
                  <w14:solidFill>
                    <w14:schemeClr w14:val="tx1"/>
                  </w14:solidFill>
                </w14:textFill>
              </w:rPr>
              <w:t>02.化学药合成工艺与工程</w:t>
            </w:r>
          </w:p>
          <w:p>
            <w:pPr>
              <w:rPr>
                <w:color w:val="000000" w:themeColor="text1"/>
                <w14:textFill>
                  <w14:solidFill>
                    <w14:schemeClr w14:val="tx1"/>
                  </w14:solidFill>
                </w14:textFill>
              </w:rPr>
            </w:pPr>
            <w:r>
              <w:rPr>
                <w:color w:val="000000" w:themeColor="text1"/>
                <w14:textFill>
                  <w14:solidFill>
                    <w14:schemeClr w14:val="tx1"/>
                  </w14:solidFill>
                </w14:textFill>
              </w:rPr>
              <w:t>03.生物技术制药工程</w:t>
            </w:r>
          </w:p>
          <w:p>
            <w:pPr>
              <w:rPr>
                <w:color w:val="000000" w:themeColor="text1"/>
                <w14:textFill>
                  <w14:solidFill>
                    <w14:schemeClr w14:val="tx1"/>
                  </w14:solidFill>
                </w14:textFill>
              </w:rPr>
            </w:pPr>
            <w:r>
              <w:rPr>
                <w:color w:val="000000" w:themeColor="text1"/>
                <w14:textFill>
                  <w14:solidFill>
                    <w14:schemeClr w14:val="tx1"/>
                  </w14:solidFill>
                </w14:textFill>
              </w:rPr>
              <w:t>04.药物制剂工程</w:t>
            </w:r>
          </w:p>
          <w:p>
            <w:pPr>
              <w:rPr>
                <w:color w:val="000000" w:themeColor="text1"/>
                <w14:textFill>
                  <w14:solidFill>
                    <w14:schemeClr w14:val="tx1"/>
                  </w14:solidFill>
                </w14:textFill>
              </w:rPr>
            </w:pPr>
            <w:r>
              <w:rPr>
                <w:color w:val="000000" w:themeColor="text1"/>
                <w14:textFill>
                  <w14:solidFill>
                    <w14:schemeClr w14:val="tx1"/>
                  </w14:solidFill>
                </w14:textFill>
              </w:rPr>
              <w:t>05.海洋生物及天然药物制备工程</w:t>
            </w:r>
          </w:p>
          <w:p>
            <w:pPr>
              <w:rPr>
                <w:color w:val="000000" w:themeColor="text1"/>
                <w14:textFill>
                  <w14:solidFill>
                    <w14:schemeClr w14:val="tx1"/>
                  </w14:solidFill>
                </w14:textFill>
              </w:rPr>
            </w:pPr>
            <w:r>
              <w:rPr>
                <w:color w:val="000000" w:themeColor="text1"/>
                <w14:textFill>
                  <w14:solidFill>
                    <w14:schemeClr w14:val="tx1"/>
                  </w14:solidFill>
                </w14:textFill>
              </w:rPr>
              <w:t>06.药物分析与质量管理工程</w:t>
            </w:r>
          </w:p>
          <w:p>
            <w:pPr>
              <w:rPr>
                <w:color w:val="000000" w:themeColor="text1"/>
                <w14:textFill>
                  <w14:solidFill>
                    <w14:schemeClr w14:val="tx1"/>
                  </w14:solidFill>
                </w14:textFill>
              </w:rPr>
            </w:pPr>
            <w:r>
              <w:rPr>
                <w:color w:val="000000" w:themeColor="text1"/>
                <w14:textFill>
                  <w14:solidFill>
                    <w14:schemeClr w14:val="tx1"/>
                  </w14:solidFill>
                </w14:textFill>
              </w:rPr>
              <w:t>07.中药制药工程</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05"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①101:思想政治理论</w:t>
            </w:r>
          </w:p>
          <w:p>
            <w:pPr>
              <w:rPr>
                <w:color w:val="000000" w:themeColor="text1"/>
                <w14:textFill>
                  <w14:solidFill>
                    <w14:schemeClr w14:val="tx1"/>
                  </w14:solidFill>
                </w14:textFill>
              </w:rPr>
            </w:pPr>
            <w:r>
              <w:rPr>
                <w:color w:val="000000" w:themeColor="text1"/>
                <w14:textFill>
                  <w14:solidFill>
                    <w14:schemeClr w14:val="tx1"/>
                  </w14:solidFill>
                </w14:textFill>
              </w:rPr>
              <w:t>②204:英语二</w:t>
            </w:r>
          </w:p>
          <w:p>
            <w:pPr>
              <w:rPr>
                <w:color w:val="000000" w:themeColor="text1"/>
                <w14:textFill>
                  <w14:solidFill>
                    <w14:schemeClr w14:val="tx1"/>
                  </w14:solidFill>
                </w14:textFill>
              </w:rPr>
            </w:pPr>
            <w:r>
              <w:rPr>
                <w:color w:val="000000" w:themeColor="text1"/>
                <w14:textFill>
                  <w14:solidFill>
                    <w14:schemeClr w14:val="tx1"/>
                  </w14:solidFill>
                </w14:textFill>
              </w:rPr>
              <w:t>③302:数学二</w:t>
            </w:r>
          </w:p>
          <w:p>
            <w:pPr>
              <w:rPr>
                <w:color w:val="000000" w:themeColor="text1"/>
                <w14:textFill>
                  <w14:solidFill>
                    <w14:schemeClr w14:val="tx1"/>
                  </w14:solidFill>
                </w14:textFill>
              </w:rPr>
            </w:pPr>
            <w:r>
              <w:rPr>
                <w:color w:val="000000" w:themeColor="text1"/>
                <w14:textFill>
                  <w14:solidFill>
                    <w14:schemeClr w14:val="tx1"/>
                  </w14:solidFill>
                </w14:textFill>
              </w:rPr>
              <w:t>④952:有机化学（III）</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332"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本招生专业是</w:t>
            </w:r>
            <w:r>
              <w:rPr>
                <w:rFonts w:hint="eastAsia"/>
                <w:color w:val="000000" w:themeColor="text1"/>
                <w14:textFill>
                  <w14:solidFill>
                    <w14:schemeClr w14:val="tx1"/>
                  </w14:solidFill>
                </w14:textFill>
              </w:rPr>
              <w:t>原085235制药工程</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105500 药学</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01.药物合成与制药</w:t>
            </w:r>
          </w:p>
          <w:p>
            <w:pPr>
              <w:rPr>
                <w:color w:val="000000" w:themeColor="text1"/>
                <w14:textFill>
                  <w14:solidFill>
                    <w14:schemeClr w14:val="tx1"/>
                  </w14:solidFill>
                </w14:textFill>
              </w:rPr>
            </w:pPr>
            <w:r>
              <w:rPr>
                <w:color w:val="000000" w:themeColor="text1"/>
                <w14:textFill>
                  <w14:solidFill>
                    <w14:schemeClr w14:val="tx1"/>
                  </w14:solidFill>
                </w14:textFill>
              </w:rPr>
              <w:t>02.生物技术制药</w:t>
            </w:r>
          </w:p>
          <w:p>
            <w:pPr>
              <w:rPr>
                <w:color w:val="000000" w:themeColor="text1"/>
                <w14:textFill>
                  <w14:solidFill>
                    <w14:schemeClr w14:val="tx1"/>
                  </w14:solidFill>
                </w14:textFill>
              </w:rPr>
            </w:pPr>
            <w:r>
              <w:rPr>
                <w:color w:val="000000" w:themeColor="text1"/>
                <w14:textFill>
                  <w14:solidFill>
                    <w14:schemeClr w14:val="tx1"/>
                  </w14:solidFill>
                </w14:textFill>
              </w:rPr>
              <w:t>03.天然（中药）药物学</w:t>
            </w:r>
          </w:p>
          <w:p>
            <w:pPr>
              <w:rPr>
                <w:color w:val="000000" w:themeColor="text1"/>
                <w14:textFill>
                  <w14:solidFill>
                    <w14:schemeClr w14:val="tx1"/>
                  </w14:solidFill>
                </w14:textFill>
              </w:rPr>
            </w:pPr>
            <w:r>
              <w:rPr>
                <w:color w:val="000000" w:themeColor="text1"/>
                <w14:textFill>
                  <w14:solidFill>
                    <w14:schemeClr w14:val="tx1"/>
                  </w14:solidFill>
                </w14:textFill>
              </w:rPr>
              <w:t>04.海洋生物药物学</w:t>
            </w:r>
          </w:p>
          <w:p>
            <w:pPr>
              <w:rPr>
                <w:color w:val="000000" w:themeColor="text1"/>
                <w14:textFill>
                  <w14:solidFill>
                    <w14:schemeClr w14:val="tx1"/>
                  </w14:solidFill>
                </w14:textFill>
              </w:rPr>
            </w:pPr>
            <w:r>
              <w:rPr>
                <w:color w:val="000000" w:themeColor="text1"/>
                <w14:textFill>
                  <w14:solidFill>
                    <w14:schemeClr w14:val="tx1"/>
                  </w14:solidFill>
                </w14:textFill>
              </w:rPr>
              <w:t>05.药物新剂型的研究与开发</w:t>
            </w:r>
          </w:p>
          <w:p>
            <w:pPr>
              <w:rPr>
                <w:color w:val="000000" w:themeColor="text1"/>
                <w14:textFill>
                  <w14:solidFill>
                    <w14:schemeClr w14:val="tx1"/>
                  </w14:solidFill>
                </w14:textFill>
              </w:rPr>
            </w:pPr>
            <w:r>
              <w:rPr>
                <w:color w:val="000000" w:themeColor="text1"/>
                <w14:textFill>
                  <w14:solidFill>
                    <w14:schemeClr w14:val="tx1"/>
                  </w14:solidFill>
                </w14:textFill>
              </w:rPr>
              <w:t>06.药物分析与质量控制</w:t>
            </w:r>
          </w:p>
          <w:p>
            <w:pPr>
              <w:rPr>
                <w:color w:val="000000" w:themeColor="text1"/>
                <w14:textFill>
                  <w14:solidFill>
                    <w14:schemeClr w14:val="tx1"/>
                  </w14:solidFill>
                </w14:textFill>
              </w:rPr>
            </w:pPr>
            <w:r>
              <w:rPr>
                <w:color w:val="000000" w:themeColor="text1"/>
                <w14:textFill>
                  <w14:solidFill>
                    <w14:schemeClr w14:val="tx1"/>
                  </w14:solidFill>
                </w14:textFill>
              </w:rPr>
              <w:t>07.药事管理与药品注册</w:t>
            </w:r>
          </w:p>
          <w:p>
            <w:pPr>
              <w:rPr>
                <w:color w:val="000000" w:themeColor="text1"/>
                <w14:textFill>
                  <w14:solidFill>
                    <w14:schemeClr w14:val="tx1"/>
                  </w14:solidFill>
                </w14:textFill>
              </w:rPr>
            </w:pPr>
            <w:r>
              <w:rPr>
                <w:color w:val="000000" w:themeColor="text1"/>
                <w14:textFill>
                  <w14:solidFill>
                    <w14:schemeClr w14:val="tx1"/>
                  </w14:solidFill>
                </w14:textFill>
              </w:rPr>
              <w:t>08.新药筛选与药效评价</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05"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①101:思想政治理论</w:t>
            </w:r>
          </w:p>
          <w:p>
            <w:pPr>
              <w:rPr>
                <w:color w:val="000000" w:themeColor="text1"/>
                <w14:textFill>
                  <w14:solidFill>
                    <w14:schemeClr w14:val="tx1"/>
                  </w14:solidFill>
                </w14:textFill>
              </w:rPr>
            </w:pPr>
            <w:r>
              <w:rPr>
                <w:color w:val="000000" w:themeColor="text1"/>
                <w14:textFill>
                  <w14:solidFill>
                    <w14:schemeClr w14:val="tx1"/>
                  </w14:solidFill>
                </w14:textFill>
              </w:rPr>
              <w:t>②204:英语二</w:t>
            </w:r>
          </w:p>
          <w:p>
            <w:pPr>
              <w:rPr>
                <w:color w:val="000000" w:themeColor="text1"/>
                <w14:textFill>
                  <w14:solidFill>
                    <w14:schemeClr w14:val="tx1"/>
                  </w14:solidFill>
                </w14:textFill>
              </w:rPr>
            </w:pPr>
            <w:r>
              <w:rPr>
                <w:color w:val="000000" w:themeColor="text1"/>
                <w14:textFill>
                  <w14:solidFill>
                    <w14:schemeClr w14:val="tx1"/>
                  </w14:solidFill>
                </w14:textFill>
              </w:rPr>
              <w:t>③349:药学综合</w:t>
            </w:r>
          </w:p>
          <w:p>
            <w:pPr>
              <w:rPr>
                <w:color w:val="000000" w:themeColor="text1"/>
                <w14:textFill>
                  <w14:solidFill>
                    <w14:schemeClr w14:val="tx1"/>
                  </w14:solidFill>
                </w14:textFill>
              </w:rPr>
            </w:pPr>
            <w:r>
              <w:rPr>
                <w:color w:val="000000" w:themeColor="text1"/>
                <w14:textFill>
                  <w14:solidFill>
                    <w14:schemeClr w14:val="tx1"/>
                  </w14:solidFill>
                </w14:textFill>
              </w:rPr>
              <w:t>④--:无</w:t>
            </w:r>
          </w:p>
          <w:p>
            <w:pPr>
              <w:rPr>
                <w:color w:val="000000" w:themeColor="text1"/>
                <w14:textFill>
                  <w14:solidFill>
                    <w14:schemeClr w14:val="tx1"/>
                  </w14:solidFill>
                </w14:textFill>
              </w:rPr>
            </w:pPr>
          </w:p>
        </w:tc>
        <w:tc>
          <w:tcPr>
            <w:tcW w:w="233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7" w:type="dxa"/>
            <w:gridSpan w:val="3"/>
            <w:shd w:val="clear" w:color="auto" w:fill="DCE6F2" w:themeFill="accent1" w:themeFillTint="32"/>
          </w:tcPr>
          <w:p>
            <w:r>
              <w:t>计算机科学与技术学院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085400 电子信息</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01.计算机技术</w:t>
            </w:r>
          </w:p>
          <w:p>
            <w:pPr>
              <w:rPr>
                <w:color w:val="000000" w:themeColor="text1"/>
                <w14:textFill>
                  <w14:solidFill>
                    <w14:schemeClr w14:val="tx1"/>
                  </w14:solidFill>
                </w14:textFill>
              </w:rPr>
            </w:pPr>
            <w:r>
              <w:rPr>
                <w:color w:val="000000" w:themeColor="text1"/>
                <w14:textFill>
                  <w14:solidFill>
                    <w14:schemeClr w14:val="tx1"/>
                  </w14:solidFill>
                </w14:textFill>
              </w:rPr>
              <w:t>02.软件工程</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05"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①101:思想政治理论</w:t>
            </w:r>
          </w:p>
          <w:p>
            <w:pPr>
              <w:rPr>
                <w:color w:val="000000" w:themeColor="text1"/>
                <w14:textFill>
                  <w14:solidFill>
                    <w14:schemeClr w14:val="tx1"/>
                  </w14:solidFill>
                </w14:textFill>
              </w:rPr>
            </w:pPr>
            <w:r>
              <w:rPr>
                <w:color w:val="000000" w:themeColor="text1"/>
                <w14:textFill>
                  <w14:solidFill>
                    <w14:schemeClr w14:val="tx1"/>
                  </w14:solidFill>
                </w14:textFill>
              </w:rPr>
              <w:t>②204:英语二</w:t>
            </w:r>
          </w:p>
          <w:p>
            <w:pPr>
              <w:rPr>
                <w:color w:val="000000" w:themeColor="text1"/>
                <w14:textFill>
                  <w14:solidFill>
                    <w14:schemeClr w14:val="tx1"/>
                  </w14:solidFill>
                </w14:textFill>
              </w:rPr>
            </w:pPr>
            <w:r>
              <w:rPr>
                <w:color w:val="000000" w:themeColor="text1"/>
                <w14:textFill>
                  <w14:solidFill>
                    <w14:schemeClr w14:val="tx1"/>
                  </w14:solidFill>
                </w14:textFill>
              </w:rPr>
              <w:t>③302:数学二</w:t>
            </w:r>
          </w:p>
          <w:p>
            <w:pPr>
              <w:rPr>
                <w:color w:val="000000" w:themeColor="text1"/>
                <w14:textFill>
                  <w14:solidFill>
                    <w14:schemeClr w14:val="tx1"/>
                  </w14:solidFill>
                </w14:textFill>
              </w:rPr>
            </w:pPr>
            <w:r>
              <w:rPr>
                <w:color w:val="000000" w:themeColor="text1"/>
                <w14:textFill>
                  <w14:solidFill>
                    <w14:schemeClr w14:val="tx1"/>
                  </w14:solidFill>
                </w14:textFill>
              </w:rPr>
              <w:t>④</w:t>
            </w:r>
            <w:r>
              <w:rPr>
                <w:rFonts w:hint="eastAsia"/>
                <w:color w:val="000000" w:themeColor="text1"/>
                <w:lang w:val="en-US" w:eastAsia="zh-CN"/>
                <w14:textFill>
                  <w14:solidFill>
                    <w14:schemeClr w14:val="tx1"/>
                  </w14:solidFill>
                </w14:textFill>
              </w:rPr>
              <w:t>850</w:t>
            </w:r>
            <w:r>
              <w:rPr>
                <w:color w:val="000000" w:themeColor="text1"/>
                <w14:textFill>
                  <w14:solidFill>
                    <w14:schemeClr w14:val="tx1"/>
                  </w14:solidFill>
                </w14:textFill>
              </w:rPr>
              <w:t>:数据结构与计算机网络（计算机技术方向考生选考）或</w:t>
            </w:r>
            <w:r>
              <w:rPr>
                <w:rFonts w:hint="eastAsia"/>
                <w:color w:val="000000" w:themeColor="text1"/>
                <w:lang w:val="en-US" w:eastAsia="zh-CN"/>
                <w14:textFill>
                  <w14:solidFill>
                    <w14:schemeClr w14:val="tx1"/>
                  </w14:solidFill>
                </w14:textFill>
              </w:rPr>
              <w:t>851</w:t>
            </w:r>
            <w:r>
              <w:rPr>
                <w:color w:val="000000" w:themeColor="text1"/>
                <w14:textFill>
                  <w14:solidFill>
                    <w14:schemeClr w14:val="tx1"/>
                  </w14:solidFill>
                </w14:textFill>
              </w:rPr>
              <w:t>:数据结构与软件工程（软件工程方向考生选考）</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332"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1、方向01为原085211计算机技术，方向02为原085212软件工程。2、</w:t>
            </w:r>
            <w:r>
              <w:rPr>
                <w:color w:val="000000" w:themeColor="text1"/>
                <w14:textFill>
                  <w14:solidFill>
                    <w14:schemeClr w14:val="tx1"/>
                  </w14:solidFill>
                </w14:textFill>
              </w:rPr>
              <w:t>欢迎计算机类、电子信息类、自动化类、电气类、机械类、仪器类、数学类、物理学类、电子商务类、统计学类、物流管理与工程类、管理科学与工程类等相关专业的本科生报考。</w:t>
            </w:r>
            <w:r>
              <w:rPr>
                <w:rFonts w:hint="eastAsia"/>
                <w:color w:val="000000" w:themeColor="text1"/>
                <w:lang w:val="en-US" w:eastAsia="zh-CN"/>
                <w14:textFill>
                  <w14:solidFill>
                    <w14:schemeClr w14:val="tx1"/>
                  </w14:solidFill>
                </w14:textFill>
              </w:rPr>
              <w:t>3、按研究方向划定复试分数线，并按方向进行复试，请考生慎重选择自己喜爱的方向。</w:t>
            </w:r>
          </w:p>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7" w:type="dxa"/>
            <w:gridSpan w:val="3"/>
            <w:shd w:val="clear" w:color="auto" w:fill="DCE6F2" w:themeFill="accent1" w:themeFillTint="32"/>
          </w:tcPr>
          <w:p>
            <w:r>
              <w:t>政治与公共管理学院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125200 公共管理(MPA）</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01.行政管理与公共政策</w:t>
            </w:r>
          </w:p>
          <w:p>
            <w:pP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02</w:t>
            </w:r>
            <w:r>
              <w:rPr>
                <w:color w:val="000000" w:themeColor="text1"/>
                <w14:textFill>
                  <w14:solidFill>
                    <w14:schemeClr w14:val="tx1"/>
                  </w14:solidFill>
                </w14:textFill>
              </w:rPr>
              <w:t>.</w:t>
            </w:r>
            <w:r>
              <w:rPr>
                <w:rFonts w:cs="Times New Roman"/>
                <w:color w:val="000000" w:themeColor="text1"/>
                <w14:textFill>
                  <w14:solidFill>
                    <w14:schemeClr w14:val="tx1"/>
                  </w14:solidFill>
                </w14:textFill>
              </w:rPr>
              <w:t>政府资源环境管理</w:t>
            </w:r>
          </w:p>
          <w:p>
            <w:pPr>
              <w:rPr>
                <w:color w:val="000000" w:themeColor="text1"/>
                <w14:textFill>
                  <w14:solidFill>
                    <w14:schemeClr w14:val="tx1"/>
                  </w14:solidFill>
                </w14:textFill>
              </w:rPr>
            </w:pPr>
            <w:r>
              <w:rPr>
                <w:color w:val="000000" w:themeColor="text1"/>
                <w14:textFill>
                  <w14:solidFill>
                    <w14:schemeClr w14:val="tx1"/>
                  </w14:solidFill>
                </w14:textFill>
              </w:rPr>
              <w:t>03.教育与科技创新管理</w:t>
            </w:r>
          </w:p>
          <w:p>
            <w:pPr>
              <w:rPr>
                <w:color w:val="000000" w:themeColor="text1"/>
                <w14:textFill>
                  <w14:solidFill>
                    <w14:schemeClr w14:val="tx1"/>
                  </w14:solidFill>
                </w14:textFill>
              </w:rPr>
            </w:pPr>
            <w:r>
              <w:rPr>
                <w:color w:val="000000" w:themeColor="text1"/>
                <w14:textFill>
                  <w14:solidFill>
                    <w14:schemeClr w14:val="tx1"/>
                  </w14:solidFill>
                </w14:textFill>
              </w:rPr>
              <w:t>04.社会保障与社会治理</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05"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①199:管理类联考综合能力</w:t>
            </w:r>
          </w:p>
          <w:p>
            <w:pPr>
              <w:rPr>
                <w:color w:val="000000" w:themeColor="text1"/>
                <w14:textFill>
                  <w14:solidFill>
                    <w14:schemeClr w14:val="tx1"/>
                  </w14:solidFill>
                </w14:textFill>
              </w:rPr>
            </w:pPr>
            <w:r>
              <w:rPr>
                <w:color w:val="000000" w:themeColor="text1"/>
                <w14:textFill>
                  <w14:solidFill>
                    <w14:schemeClr w14:val="tx1"/>
                  </w14:solidFill>
                </w14:textFill>
              </w:rPr>
              <w:t>②204:英语二</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332" w:type="dxa"/>
          </w:tcPr>
          <w:p/>
          <w:p>
            <w:r>
              <w:rPr>
                <w:rFonts w:hint="eastAsia"/>
              </w:rPr>
              <w:t>报考条件：大学本科毕业后有3年（含）以上工作经验者；大专毕业后有5  年（含）以上工作经验者；研究生毕业后有2年（含）以上工作经验者。重点招收政府部门和非政府公共管理机构人员。</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7" w:type="dxa"/>
            <w:gridSpan w:val="3"/>
            <w:shd w:val="clear" w:color="auto" w:fill="DCE6F2" w:themeFill="accent1" w:themeFillTint="32"/>
          </w:tcPr>
          <w:p>
            <w:r>
              <w:t>教育科学与技术学院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045400 应用心理</w:t>
            </w:r>
          </w:p>
          <w:p>
            <w:r>
              <w:t xml:space="preserve"> </w:t>
            </w:r>
          </w:p>
          <w:p>
            <w:r>
              <w:t>01.儿童与青少年发展与教育</w:t>
            </w:r>
          </w:p>
          <w:p>
            <w:r>
              <w:t>02.心理健康与咨询</w:t>
            </w:r>
          </w:p>
          <w:p>
            <w:r>
              <w:t xml:space="preserve"> </w:t>
            </w:r>
          </w:p>
        </w:tc>
        <w:tc>
          <w:tcPr>
            <w:tcW w:w="2805" w:type="dxa"/>
          </w:tcPr>
          <w:p/>
          <w:p>
            <w:r>
              <w:t>①101:思想政治理论</w:t>
            </w:r>
          </w:p>
          <w:p>
            <w:r>
              <w:t>②204:英语二</w:t>
            </w:r>
          </w:p>
          <w:p>
            <w:r>
              <w:t>③347:心理学专业综合</w:t>
            </w:r>
          </w:p>
          <w:p>
            <w:r>
              <w:t>④--:无</w:t>
            </w:r>
          </w:p>
          <w:p>
            <w:r>
              <w:t xml:space="preserve"> </w:t>
            </w:r>
          </w:p>
        </w:tc>
        <w:tc>
          <w:tcPr>
            <w:tcW w:w="2332" w:type="dxa"/>
          </w:tcPr>
          <w:p/>
          <w:p>
            <w:r>
              <w:t>本专业学位点欢迎具有心理学专业背景的学生报考。</w:t>
            </w:r>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7" w:type="dxa"/>
            <w:gridSpan w:val="3"/>
            <w:shd w:val="clear" w:color="auto" w:fill="DCE6F2" w:themeFill="accent1" w:themeFillTint="32"/>
          </w:tcPr>
          <w:p>
            <w:r>
              <w:t>材料科学与工程学院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085600 材料与化工</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01.材料物理与化学(01高分子材料、02金属材料、03功能材料、04新能源材料)</w:t>
            </w:r>
          </w:p>
          <w:p>
            <w:pPr>
              <w:rPr>
                <w:color w:val="000000" w:themeColor="text1"/>
                <w14:textFill>
                  <w14:solidFill>
                    <w14:schemeClr w14:val="tx1"/>
                  </w14:solidFill>
                </w14:textFill>
              </w:rPr>
            </w:pPr>
            <w:r>
              <w:rPr>
                <w:color w:val="000000" w:themeColor="text1"/>
                <w14:textFill>
                  <w14:solidFill>
                    <w14:schemeClr w14:val="tx1"/>
                  </w14:solidFill>
                </w14:textFill>
              </w:rPr>
              <w:t>02.材料学(01高分子材料、02金属材料、03功能材料、04新能源材料）</w:t>
            </w:r>
          </w:p>
          <w:p>
            <w:pPr>
              <w:rPr>
                <w:color w:val="000000" w:themeColor="text1"/>
                <w14:textFill>
                  <w14:solidFill>
                    <w14:schemeClr w14:val="tx1"/>
                  </w14:solidFill>
                </w14:textFill>
              </w:rPr>
            </w:pPr>
            <w:r>
              <w:rPr>
                <w:color w:val="000000" w:themeColor="text1"/>
                <w14:textFill>
                  <w14:solidFill>
                    <w14:schemeClr w14:val="tx1"/>
                  </w14:solidFill>
                </w14:textFill>
              </w:rPr>
              <w:t>03.材料加工工程（01材料成型与控制技术）</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05"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①101:思想政治理论</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②204:英语二 </w:t>
            </w:r>
          </w:p>
          <w:p>
            <w:pPr>
              <w:rPr>
                <w:color w:val="000000" w:themeColor="text1"/>
                <w14:textFill>
                  <w14:solidFill>
                    <w14:schemeClr w14:val="tx1"/>
                  </w14:solidFill>
                </w14:textFill>
              </w:rPr>
            </w:pPr>
            <w:r>
              <w:rPr>
                <w:color w:val="000000" w:themeColor="text1"/>
                <w14:textFill>
                  <w14:solidFill>
                    <w14:schemeClr w14:val="tx1"/>
                  </w14:solidFill>
                </w14:textFill>
              </w:rPr>
              <w:t>③302:数学二</w:t>
            </w:r>
          </w:p>
          <w:p>
            <w:pPr>
              <w:rPr>
                <w:color w:val="000000" w:themeColor="text1"/>
                <w14:textFill>
                  <w14:solidFill>
                    <w14:schemeClr w14:val="tx1"/>
                  </w14:solidFill>
                </w14:textFill>
              </w:rPr>
            </w:pPr>
            <w:r>
              <w:rPr>
                <w:color w:val="000000" w:themeColor="text1"/>
                <w14:textFill>
                  <w14:solidFill>
                    <w14:schemeClr w14:val="tx1"/>
                  </w14:solidFill>
                </w14:textFill>
              </w:rPr>
              <w:t>④806:材料科学基础或807:高分子化学与物理</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332"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1、原085204材料工程。2</w:t>
            </w:r>
            <w:r>
              <w:rPr>
                <w:color w:val="000000" w:themeColor="text1"/>
                <w14:textFill>
                  <w14:solidFill>
                    <w14:schemeClr w14:val="tx1"/>
                  </w14:solidFill>
                </w14:textFill>
              </w:rPr>
              <w:t>、报考本硕士学位的考生应具有材料科学与工程或高分子材料与工程专业或相近相关专业的基础。</w:t>
            </w:r>
          </w:p>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、本学位点招生体检要求参照教育部、原卫生部、中国残联印发的《普通高等学校招生体检工作指导意见》（教学【2003】3号要求）执行，有相关疾病者不予录取。</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7" w:type="dxa"/>
            <w:gridSpan w:val="3"/>
            <w:shd w:val="clear" w:color="auto" w:fill="DCE6F2" w:themeFill="accent1" w:themeFillTint="32"/>
          </w:tcPr>
          <w:p>
            <w:r>
              <w:t>海洋学院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
            <w:r>
              <w:t>095135 食品加工与安全</w:t>
            </w:r>
          </w:p>
          <w:p>
            <w:r>
              <w:t xml:space="preserve"> </w:t>
            </w:r>
          </w:p>
          <w:p>
            <w:r>
              <w:t>01.食品快速分析检测技术</w:t>
            </w:r>
          </w:p>
          <w:p>
            <w:r>
              <w:t>02.食品营养与功能因子</w:t>
            </w:r>
          </w:p>
          <w:p>
            <w:r>
              <w:t>03.食品安全评估</w:t>
            </w:r>
          </w:p>
          <w:p>
            <w:r>
              <w:t>04.农业技术利用与推广</w:t>
            </w:r>
          </w:p>
          <w:p>
            <w:r>
              <w:t>05.食品品质控制</w:t>
            </w:r>
          </w:p>
          <w:p>
            <w:r>
              <w:t>06.食品加工与安全技术推广</w:t>
            </w:r>
          </w:p>
          <w:p>
            <w:r>
              <w:t xml:space="preserve"> </w:t>
            </w:r>
          </w:p>
        </w:tc>
        <w:tc>
          <w:tcPr>
            <w:tcW w:w="2805" w:type="dxa"/>
          </w:tcPr>
          <w:p/>
          <w:p>
            <w:r>
              <w:t>①101:思想政治理论</w:t>
            </w:r>
          </w:p>
          <w:p>
            <w:r>
              <w:t>②204:英语二</w:t>
            </w:r>
          </w:p>
          <w:p>
            <w:r>
              <w:t>③341:农业知识综合三</w:t>
            </w:r>
          </w:p>
          <w:p>
            <w:r>
              <w:t>④849:食品化学</w:t>
            </w:r>
          </w:p>
          <w:p>
            <w:r>
              <w:t xml:space="preserve"> </w:t>
            </w:r>
          </w:p>
        </w:tc>
        <w:tc>
          <w:tcPr>
            <w:tcW w:w="2332" w:type="dxa"/>
          </w:tcPr>
          <w:p/>
          <w:p/>
          <w:p>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87" w:type="dxa"/>
            <w:gridSpan w:val="3"/>
            <w:shd w:val="clear" w:color="auto" w:fill="DCE6F2" w:themeFill="accent1" w:themeFillTint="32"/>
          </w:tcPr>
          <w:p>
            <w:r>
              <w:t>MBA教育中心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125100 工商管理</w:t>
            </w:r>
            <w:bookmarkStart w:id="0" w:name="_GoBack"/>
            <w:bookmarkEnd w:id="0"/>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00.不区分研究方向</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05"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①199:管理类联考综合能力</w:t>
            </w:r>
          </w:p>
          <w:p>
            <w:pPr>
              <w:rPr>
                <w:color w:val="000000" w:themeColor="text1"/>
                <w14:textFill>
                  <w14:solidFill>
                    <w14:schemeClr w14:val="tx1"/>
                  </w14:solidFill>
                </w14:textFill>
              </w:rPr>
            </w:pPr>
            <w:r>
              <w:rPr>
                <w:color w:val="000000" w:themeColor="text1"/>
                <w14:textFill>
                  <w14:solidFill>
                    <w14:schemeClr w14:val="tx1"/>
                  </w14:solidFill>
                </w14:textFill>
              </w:rPr>
              <w:t>②204:英语二</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332"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报考条件：大学本科毕业后有3年（含）以上工作经验者；大专毕业后有5  年（含）以上工作经验者；研究生毕业后有2年（含）以上工作经验者。</w:t>
            </w:r>
          </w:p>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50"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125601 工程管理</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00.不区分研究方向</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805"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①199:管理类联考综合能力</w:t>
            </w:r>
          </w:p>
          <w:p>
            <w:pPr>
              <w:rPr>
                <w:color w:val="000000" w:themeColor="text1"/>
                <w14:textFill>
                  <w14:solidFill>
                    <w14:schemeClr w14:val="tx1"/>
                  </w14:solidFill>
                </w14:textFill>
              </w:rPr>
            </w:pPr>
            <w:r>
              <w:rPr>
                <w:color w:val="000000" w:themeColor="text1"/>
                <w14:textFill>
                  <w14:solidFill>
                    <w14:schemeClr w14:val="tx1"/>
                  </w14:solidFill>
                </w14:textFill>
              </w:rPr>
              <w:t>②204:英语二</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c>
          <w:tcPr>
            <w:tcW w:w="2332" w:type="dxa"/>
          </w:tcPr>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报考条件：大学本科毕业后有3年（含）以上工作经验者；大专毕业后有5  年（含）以上工作经验者；研究生毕业后有2年（含）以上工作经验者。</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bl>
    <w:p>
      <w:pPr>
        <w:adjustRightInd w:val="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E0E52"/>
    <w:rsid w:val="03785C02"/>
    <w:rsid w:val="05F869EE"/>
    <w:rsid w:val="081B0826"/>
    <w:rsid w:val="08925B0D"/>
    <w:rsid w:val="0A9A44D2"/>
    <w:rsid w:val="10852716"/>
    <w:rsid w:val="121551F7"/>
    <w:rsid w:val="12D16BEC"/>
    <w:rsid w:val="16B53A9B"/>
    <w:rsid w:val="173F2F61"/>
    <w:rsid w:val="1B8E4F94"/>
    <w:rsid w:val="1E0847AE"/>
    <w:rsid w:val="264A3272"/>
    <w:rsid w:val="298660C6"/>
    <w:rsid w:val="29BD7244"/>
    <w:rsid w:val="2D3251AB"/>
    <w:rsid w:val="34D62D90"/>
    <w:rsid w:val="35637289"/>
    <w:rsid w:val="39B00A86"/>
    <w:rsid w:val="3CC16384"/>
    <w:rsid w:val="439D1C4A"/>
    <w:rsid w:val="444B26C8"/>
    <w:rsid w:val="4704257F"/>
    <w:rsid w:val="4DAA4F9B"/>
    <w:rsid w:val="503C05BF"/>
    <w:rsid w:val="52790EA5"/>
    <w:rsid w:val="55D81D17"/>
    <w:rsid w:val="58D66820"/>
    <w:rsid w:val="608B6D06"/>
    <w:rsid w:val="6B6D1C2F"/>
    <w:rsid w:val="6CE67BDE"/>
    <w:rsid w:val="6D5F1B04"/>
    <w:rsid w:val="6DAF2A7B"/>
    <w:rsid w:val="729E77D0"/>
    <w:rsid w:val="73025210"/>
    <w:rsid w:val="7A614C9C"/>
    <w:rsid w:val="7A8D18E8"/>
    <w:rsid w:val="7D037AD4"/>
    <w:rsid w:val="7E0B05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qFormat/>
    <w:uiPriority w:val="0"/>
  </w:style>
  <w:style w:type="table" w:default="1" w:styleId="4">
    <w:name w:val="Normal Table"/>
    <w:qFormat/>
    <w:uiPriority w:val="0"/>
    <w:rPr>
      <w:lang w:val="en-US" w:eastAsia="zh-CN" w:bidi="ar-SA"/>
    </w:rPr>
    <w:tblPr>
      <w:tblLayout w:type="fixed"/>
      <w:tblCellMar>
        <w:top w:w="0" w:type="dxa"/>
        <w:left w:w="108" w:type="dxa"/>
        <w:bottom w:w="0" w:type="dxa"/>
        <w:right w:w="108" w:type="dxa"/>
      </w:tblCellMar>
    </w:tblPr>
  </w:style>
  <w:style w:type="paragraph" w:styleId="2">
    <w:name w:val="footer"/>
    <w:basedOn w:val="1"/>
    <w:link w:val="8"/>
    <w:qFormat/>
    <w:uiPriority w:val="0"/>
    <w:pPr>
      <w:snapToGrid w:val="0"/>
      <w:jc w:val="left"/>
    </w:pPr>
    <w:rPr>
      <w:sz w:val="18"/>
      <w:szCs w:val="18"/>
    </w:rPr>
  </w:style>
  <w:style w:type="paragraph" w:styleId="3">
    <w:name w:val="header"/>
    <w:basedOn w:val="1"/>
    <w:link w:val="7"/>
    <w:qFormat/>
    <w:uiPriority w:val="0"/>
    <w:pPr>
      <w:pBdr>
        <w:bottom w:val="single" w:color="auto" w:sz="6" w:space="1"/>
      </w:pBdr>
      <w:snapToGrid w:val="0"/>
      <w:jc w:val="center"/>
    </w:pPr>
    <w:rPr>
      <w:sz w:val="18"/>
      <w:szCs w:val="18"/>
    </w:rPr>
  </w:style>
  <w:style w:type="table" w:styleId="5">
    <w:name w:val="Table Grid"/>
    <w:basedOn w:val="4"/>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字符"/>
    <w:link w:val="3"/>
    <w:qFormat/>
    <w:uiPriority w:val="0"/>
    <w:rPr>
      <w:kern w:val="2"/>
      <w:sz w:val="18"/>
      <w:szCs w:val="18"/>
    </w:rPr>
  </w:style>
  <w:style w:type="character" w:customStyle="1" w:styleId="8">
    <w:name w:val="页脚 字符"/>
    <w:link w:val="2"/>
    <w:qFormat/>
    <w:uiPriority w:val="0"/>
    <w:rPr>
      <w:kern w:val="2"/>
      <w:sz w:val="18"/>
      <w:szCs w:val="18"/>
    </w:rPr>
  </w:style>
  <w:style w:type="paragraph" w:customStyle="1" w:styleId="9">
    <w:name w:val="No Spacing"/>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20</Words>
  <Characters>119</Characters>
  <Lines>1</Lines>
  <Paragraphs>1</Paragraphs>
  <TotalTime>4</TotalTime>
  <ScaleCrop>false</ScaleCrop>
  <LinksUpToDate>false</LinksUpToDate>
  <CharactersWithSpaces>138</CharactersWithSpaces>
  <Application>WPS Office_11.1.0.8976_F1E327BC-269C-435d-A152-05C5408002CA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2018-08-10T11:44:00Z</dcterms:created>
  <dc:creator>菅帅帅</dc:creator>
  <cp:lastModifiedBy>zff</cp:lastModifiedBy>
  <dcterms:modified xsi:type="dcterms:W3CDTF">2019-09-15T01:13:42Z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