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34" w:rsidRPr="001E7D34" w:rsidRDefault="001E7D34" w:rsidP="001E7D34">
      <w:pPr>
        <w:pageBreakBefore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  <w:r w:rsidRPr="001E7D34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附件</w:t>
      </w:r>
      <w:r w:rsidR="00E56972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2</w:t>
      </w:r>
      <w:bookmarkStart w:id="0" w:name="_GoBack"/>
      <w:bookmarkEnd w:id="0"/>
      <w:r w:rsidRPr="001E7D34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：</w:t>
      </w:r>
    </w:p>
    <w:p w:rsidR="001E7D34" w:rsidRPr="001E7D34" w:rsidRDefault="001E7D34" w:rsidP="001E7D34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  <w:r w:rsidRPr="001E7D34">
        <w:rPr>
          <w:rFonts w:ascii="仿宋_GB2312" w:eastAsia="仿宋_GB2312" w:hAnsi="华文中宋" w:cs="宋体" w:hint="eastAsia"/>
          <w:b/>
          <w:bCs/>
          <w:kern w:val="0"/>
          <w:sz w:val="30"/>
          <w:szCs w:val="30"/>
        </w:rPr>
        <w:t>专业学位硕士研究生入学考试初试科目设置及试题选用一览表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930"/>
        <w:gridCol w:w="1784"/>
        <w:gridCol w:w="1530"/>
        <w:gridCol w:w="1701"/>
        <w:gridCol w:w="4881"/>
        <w:gridCol w:w="3595"/>
      </w:tblGrid>
      <w:tr w:rsidR="001E7D34" w:rsidRPr="001E7D34" w:rsidTr="00D84A28">
        <w:trPr>
          <w:trHeight w:val="337"/>
          <w:tblHeader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bookmarkStart w:id="1" w:name="RANGE!A1:G38"/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序号</w:t>
            </w:r>
            <w:bookmarkEnd w:id="1"/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类别码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类别名称</w:t>
            </w:r>
          </w:p>
        </w:tc>
        <w:tc>
          <w:tcPr>
            <w:tcW w:w="15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第一单元科目</w:t>
            </w:r>
          </w:p>
        </w:tc>
        <w:tc>
          <w:tcPr>
            <w:tcW w:w="170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第二单元科目</w:t>
            </w: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第三单元科目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center"/>
              <w:textAlignment w:val="baseline"/>
              <w:rPr>
                <w:rFonts w:ascii="仿宋_GB2312" w:eastAsia="仿宋_GB2312" w:hAnsi="仿宋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仿宋" w:cs="Arial" w:hint="eastAsia"/>
                <w:bCs/>
                <w:kern w:val="0"/>
                <w:sz w:val="18"/>
                <w:szCs w:val="18"/>
              </w:rPr>
              <w:t>第四单元科目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金融</w:t>
            </w:r>
          </w:p>
        </w:tc>
        <w:tc>
          <w:tcPr>
            <w:tcW w:w="1530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101-思想政治理论，</w:t>
            </w:r>
            <w:r w:rsidRPr="001E7D34" w:rsidDel="00162CD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111-单独考试思想政治理论，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112-援藏计划思想政治理论(100分)</w:t>
            </w:r>
          </w:p>
        </w:tc>
        <w:tc>
          <w:tcPr>
            <w:tcW w:w="1701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201-英语</w:t>
            </w:r>
            <w:proofErr w:type="gramStart"/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或</w:t>
            </w:r>
          </w:p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204-英语二或</w:t>
            </w:r>
          </w:p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202-俄语或</w:t>
            </w:r>
          </w:p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203-日语；</w:t>
            </w:r>
          </w:p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★230-援藏计划英语；其它语种由招生单位设置自命题科目(100分)</w:t>
            </w:r>
          </w:p>
        </w:tc>
        <w:tc>
          <w:tcPr>
            <w:tcW w:w="4881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tabs>
                <w:tab w:val="left" w:pos="3912"/>
              </w:tabs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303-数学三（150分）或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◆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396-经济类联考综合能力（150）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★431-金融学综合（150分）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应用统计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★432-统计学（150分）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税务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★433-税务专业基础（150分）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0254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★434-国际商务专业基础（150分）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0255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★435-保险专业基础（150分）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0256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★436-资产评估专业基础（150分）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0352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★331-社会工作原理(150分)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★437-社会工作实务（150分）</w:t>
            </w:r>
          </w:p>
        </w:tc>
      </w:tr>
      <w:tr w:rsidR="001E7D34" w:rsidRPr="001E7D34" w:rsidTr="00D84A28">
        <w:trPr>
          <w:trHeight w:val="318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0353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警务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★332-警务硕士专业基础(150分)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★438-警务硕士专业综合或招生单位自命题科目（150分）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0451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教育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★333-教育综合(150分)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招生单位自命题科目（150分）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0552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新闻与传播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★334-新闻与传播专业综合能力(150分)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★440-新闻与传播专业基础(150分)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0553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出版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★335-出版综合素质与能力(150分)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★441-出版专业基础(150分)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艺术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★336-艺术基础或招生单位自命题</w:t>
            </w:r>
            <w:r w:rsidRPr="001E7D34" w:rsidDel="00846196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招生单位自命题科目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(允许</w:t>
            </w:r>
            <w:proofErr w:type="gramStart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设考试</w:t>
            </w:r>
            <w:proofErr w:type="gramEnd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时间为三小时以上六小时以下考试科目）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(150分)</w:t>
            </w:r>
          </w:p>
        </w:tc>
      </w:tr>
      <w:tr w:rsidR="001E7D34" w:rsidRPr="001E7D34" w:rsidTr="00D84A28">
        <w:trPr>
          <w:trHeight w:val="318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0852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▲301-数学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一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或▲302-数学二或▲303-数学三（仅供项目管理、物流工程领域选用）或★337-“工业设计工程”领域招生单位自命题科目或★338-生物化学（仅供“生物工程”领域选用）(150分)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▲408-计算机学科专业基础综合或单位自命题科目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(允许</w:t>
            </w:r>
            <w:proofErr w:type="gramStart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设考试</w:t>
            </w:r>
            <w:proofErr w:type="gramEnd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时间为三小时以上六小时以下考试科目）</w:t>
            </w:r>
            <w:r w:rsidRPr="001E7D34" w:rsidDel="00612677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(150分)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0951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农业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★339-农业知识综合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一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或★340-农业知识综合二或★341-农业知识综合三或★342-农业知识综合四(150分)</w:t>
            </w:r>
          </w:p>
        </w:tc>
        <w:tc>
          <w:tcPr>
            <w:tcW w:w="3595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招生单位自命题科目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(允许</w:t>
            </w:r>
            <w:proofErr w:type="gramStart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设考试</w:t>
            </w:r>
            <w:proofErr w:type="gramEnd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时间为三小时以上六小时以下考试科目）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(150分)</w:t>
            </w:r>
          </w:p>
          <w:p w:rsidR="001E7D34" w:rsidRPr="001E7D34" w:rsidRDefault="001E7D34" w:rsidP="001E7D3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0952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兽医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★343-兽医基础(150分)</w:t>
            </w:r>
          </w:p>
        </w:tc>
        <w:tc>
          <w:tcPr>
            <w:tcW w:w="3595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0953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★344-风景园林基础(150分)</w:t>
            </w:r>
          </w:p>
        </w:tc>
        <w:tc>
          <w:tcPr>
            <w:tcW w:w="3595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0954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林业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★345-林业基础知识综合(150分)</w:t>
            </w:r>
          </w:p>
        </w:tc>
        <w:tc>
          <w:tcPr>
            <w:tcW w:w="3595" w:type="dxa"/>
            <w:vMerge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军事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351-招生单位自命题（150分）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442-招生单位自命题（150分）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0452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★346-体育综合(300分)</w:t>
            </w:r>
          </w:p>
        </w:tc>
        <w:tc>
          <w:tcPr>
            <w:tcW w:w="359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0454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应用心理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★347-心理学专业综合(300分)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0651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文物与博物馆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★348-文博综合(300分)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8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★349-药学综合(300分)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autoSpaceDN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317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30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30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30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★350-中药专业基础综合(300分)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30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101-思想政治理论，</w:t>
            </w:r>
            <w:r w:rsidRPr="001E7D34" w:rsidDel="00162CD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111-单独考试思想政治理论，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112-援藏计划思想政治理论(100分)</w:t>
            </w:r>
          </w:p>
        </w:tc>
        <w:tc>
          <w:tcPr>
            <w:tcW w:w="1701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201-英语</w:t>
            </w:r>
            <w:proofErr w:type="gramStart"/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202-俄语或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203-日语；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atLeas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★230-援藏计划英语；其它语种由招生单位设置自命题科目(100分)</w:t>
            </w: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▲306-临床医学综合能力（西医）或▲307-临床医学综合能力（中医）(300分)</w:t>
            </w:r>
          </w:p>
        </w:tc>
        <w:tc>
          <w:tcPr>
            <w:tcW w:w="359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▲306-临床医学综合能力（西医）或▲307-临床医学综合能力（中医）或★352-口腔综合(300分)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▲306-临床医学综合能力（西医）或▲307-临床医学综合能力（中医）或★353-卫生综合(300分)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★308-护理综合(300分)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中医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▲306-临床医学综合能力（西医）或▲307-临床医学综合能力（中医）(300分)</w:t>
            </w: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E7D34" w:rsidRPr="001E7D34" w:rsidRDefault="001E7D34" w:rsidP="001E7D34">
            <w:pPr>
              <w:widowControl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035101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▲398-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法硕联考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专业基础（非法学） 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▲498-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法硕联考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综合（非法学）（150分）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035102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▲397-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法硕联考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专业基础（法学）(150分)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▲497-</w:t>
            </w:r>
            <w:proofErr w:type="gramStart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法硕联考</w:t>
            </w:r>
            <w:proofErr w:type="gramEnd"/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综合（法学）（150分）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0453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★354-汉语基础(150分)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★445-汉语国际教育基础（150分）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0851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★355-建筑学基础(150分)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招生单位自命题科目</w:t>
            </w: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(允许</w:t>
            </w:r>
            <w:proofErr w:type="gramStart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设考试</w:t>
            </w:r>
            <w:proofErr w:type="gramEnd"/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时间为三小时以上六小时以下考试科目）</w:t>
            </w:r>
            <w:r w:rsidRPr="001E7D34" w:rsidDel="00612677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</w:t>
            </w: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(150分)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0853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★356-城市规划基础(150分)</w:t>
            </w:r>
          </w:p>
        </w:tc>
        <w:tc>
          <w:tcPr>
            <w:tcW w:w="3595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★446-城市规划设计或★447-城市规划相关知识(150分)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0551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★211-翻译硕士英语或★212-翻译硕士俄语或★213-翻译硕士日语或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★214-翻译硕士法语或★215-翻译硕士德语或★216-翻译硕士朝鲜语或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★217-翻译硕士西班牙语或★218-翻译硕士阿拉伯语或★219-翻译硕士泰语或★220-翻译硕士意大利语或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★221-翻译硕士越南语(100分)</w:t>
            </w:r>
          </w:p>
        </w:tc>
        <w:tc>
          <w:tcPr>
            <w:tcW w:w="4881" w:type="dxa"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★357-英语翻译基础或★358-俄语翻译基础或★359-日语翻译基础或★360-法语翻译基础或★361-德语翻译基础或   ★362-朝鲜语翻译基础或★363-西班牙语翻译基础或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★364-阿拉伯语翻译基础或★365-泰语翻译基础或★366-意大利语翻译基础或★367-越南语翻译基础(150分)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★448-汉语写作与百科知识(150分)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1784" w:type="dxa"/>
            <w:vAlign w:val="bottom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530" w:type="dxa"/>
            <w:vMerge w:val="restart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</w:t>
            </w:r>
          </w:p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▲199-管理类联考综合能力（200分）</w:t>
            </w:r>
          </w:p>
        </w:tc>
        <w:tc>
          <w:tcPr>
            <w:tcW w:w="1701" w:type="dxa"/>
            <w:vMerge w:val="restart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204-英语二或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202-俄语或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▲</w:t>
            </w:r>
            <w:r w:rsidRPr="001E7D34">
              <w:rPr>
                <w:rFonts w:ascii="仿宋_GB2312" w:eastAsia="仿宋_GB2312" w:hAnsi="宋体" w:cs="Arial" w:hint="eastAsia"/>
                <w:bCs/>
                <w:kern w:val="0"/>
                <w:sz w:val="18"/>
                <w:szCs w:val="18"/>
              </w:rPr>
              <w:t>203-日语；</w:t>
            </w:r>
          </w:p>
          <w:p w:rsidR="001E7D34" w:rsidRPr="001E7D34" w:rsidRDefault="001E7D34" w:rsidP="001E7D34">
            <w:pPr>
              <w:widowControl/>
              <w:autoSpaceDN w:val="0"/>
              <w:spacing w:line="260" w:lineRule="exact"/>
              <w:textAlignment w:val="baseline"/>
              <w:rPr>
                <w:rFonts w:ascii="仿宋_GB2312" w:eastAsia="仿宋_GB2312" w:hAnsi="宋体" w:cs="Arial"/>
                <w:bCs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★230-援藏计划英语；其它语种由招生单位设置自命题科目(100分)</w:t>
            </w:r>
          </w:p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   </w:t>
            </w:r>
          </w:p>
          <w:p w:rsidR="001E7D34" w:rsidRPr="001E7D34" w:rsidRDefault="001E7D34" w:rsidP="001E7D3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 w:val="restart"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1784" w:type="dxa"/>
            <w:vAlign w:val="bottom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1253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1254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图书情报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  <w:tr w:rsidR="001E7D34" w:rsidRPr="001E7D34" w:rsidTr="00D84A28">
        <w:trPr>
          <w:trHeight w:val="510"/>
          <w:jc w:val="center"/>
        </w:trPr>
        <w:tc>
          <w:tcPr>
            <w:tcW w:w="699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30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ind w:firstLineChars="100" w:firstLine="180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0257</w:t>
            </w:r>
          </w:p>
        </w:tc>
        <w:tc>
          <w:tcPr>
            <w:tcW w:w="1784" w:type="dxa"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  <w:r w:rsidRPr="001E7D34">
              <w:rPr>
                <w:rFonts w:ascii="仿宋_GB2312" w:eastAsia="仿宋_GB2312" w:hAnsi="宋体" w:cs="Arial" w:hint="eastAsia"/>
                <w:kern w:val="0"/>
                <w:sz w:val="18"/>
                <w:szCs w:val="18"/>
              </w:rPr>
              <w:t>审计</w:t>
            </w:r>
          </w:p>
        </w:tc>
        <w:tc>
          <w:tcPr>
            <w:tcW w:w="1530" w:type="dxa"/>
            <w:vMerge/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4881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vMerge/>
            <w:tcBorders>
              <w:tr2bl w:val="single" w:sz="4" w:space="0" w:color="auto"/>
            </w:tcBorders>
            <w:vAlign w:val="center"/>
          </w:tcPr>
          <w:p w:rsidR="001E7D34" w:rsidRPr="001E7D34" w:rsidRDefault="001E7D34" w:rsidP="001E7D34">
            <w:pPr>
              <w:widowControl/>
              <w:autoSpaceDN w:val="0"/>
              <w:spacing w:line="260" w:lineRule="exact"/>
              <w:jc w:val="left"/>
              <w:textAlignment w:val="baseline"/>
              <w:rPr>
                <w:rFonts w:ascii="仿宋_GB2312" w:eastAsia="仿宋_GB2312" w:hAnsi="宋体" w:cs="Arial"/>
                <w:kern w:val="0"/>
                <w:sz w:val="18"/>
                <w:szCs w:val="18"/>
              </w:rPr>
            </w:pPr>
          </w:p>
        </w:tc>
      </w:tr>
    </w:tbl>
    <w:p w:rsidR="001E7D34" w:rsidRPr="001E7D34" w:rsidRDefault="001E7D34" w:rsidP="001E7D34">
      <w:pPr>
        <w:widowControl/>
        <w:spacing w:line="260" w:lineRule="exact"/>
        <w:ind w:firstLineChars="200" w:firstLine="360"/>
        <w:jc w:val="left"/>
        <w:rPr>
          <w:rFonts w:ascii="仿宋_GB2312" w:eastAsia="仿宋_GB2312" w:hAnsi="宋体" w:cs="Arial"/>
          <w:kern w:val="0"/>
          <w:sz w:val="18"/>
          <w:szCs w:val="18"/>
        </w:rPr>
      </w:pPr>
      <w:r w:rsidRPr="001E7D34">
        <w:rPr>
          <w:rFonts w:ascii="仿宋_GB2312" w:eastAsia="仿宋_GB2312" w:hAnsi="宋体" w:cs="Arial" w:hint="eastAsia"/>
          <w:kern w:val="0"/>
          <w:sz w:val="18"/>
          <w:szCs w:val="18"/>
        </w:rPr>
        <w:lastRenderedPageBreak/>
        <w:t>注：1.加“▲”者为全国统考或全国联考科目。加“◆”者为批准的经济类专业学位招生单位联合命题科目。加“★”者为全国统一规定代码的招生单位联合命题或自命题科目。</w:t>
      </w:r>
    </w:p>
    <w:p w:rsidR="001E7D34" w:rsidRPr="001E7D34" w:rsidRDefault="001E7D34" w:rsidP="001E7D34">
      <w:pPr>
        <w:widowControl/>
        <w:spacing w:line="300" w:lineRule="atLeast"/>
        <w:ind w:firstLineChars="400" w:firstLine="720"/>
        <w:jc w:val="left"/>
        <w:rPr>
          <w:rFonts w:ascii="仿宋_GB2312" w:eastAsia="仿宋_GB2312" w:hAnsi="宋体" w:cs="Arial"/>
          <w:kern w:val="0"/>
          <w:sz w:val="18"/>
          <w:szCs w:val="18"/>
        </w:rPr>
      </w:pPr>
      <w:r w:rsidRPr="001E7D34">
        <w:rPr>
          <w:rFonts w:ascii="仿宋_GB2312" w:eastAsia="仿宋_GB2312" w:hAnsi="宋体" w:cs="Arial" w:hint="eastAsia"/>
          <w:kern w:val="0"/>
          <w:sz w:val="18"/>
          <w:szCs w:val="18"/>
        </w:rPr>
        <w:t>2.第二单元招生单位自命题科目代码使用240-289。</w:t>
      </w:r>
    </w:p>
    <w:p w:rsidR="001E7D34" w:rsidRPr="001E7D34" w:rsidRDefault="001E7D34" w:rsidP="001E7D34">
      <w:pPr>
        <w:widowControl/>
        <w:spacing w:line="300" w:lineRule="atLeast"/>
        <w:ind w:firstLine="36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 xml:space="preserve">    3.第三单元招生单位自命题科目代码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使用6××或7××（其中，</w:t>
      </w: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601-609仅供招生单位自命题理学数学使用,其它自命题科目不得使用）。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援藏计划数学科目代码使用329（理工类）、</w:t>
      </w:r>
    </w:p>
    <w:p w:rsidR="001E7D34" w:rsidRPr="001E7D34" w:rsidRDefault="001E7D34" w:rsidP="001E7D34">
      <w:pPr>
        <w:widowControl/>
        <w:spacing w:line="300" w:lineRule="atLeast"/>
        <w:ind w:firstLine="360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     330（经管农类）。                                </w:t>
      </w:r>
    </w:p>
    <w:p w:rsidR="001E7D34" w:rsidRPr="001E7D34" w:rsidRDefault="001E7D34" w:rsidP="001E7D34">
      <w:pPr>
        <w:widowControl/>
        <w:spacing w:line="300" w:lineRule="atLeast"/>
        <w:ind w:firstLineChars="400" w:firstLine="720"/>
        <w:jc w:val="left"/>
        <w:rPr>
          <w:rFonts w:ascii="仿宋_GB2312" w:eastAsia="仿宋_GB2312" w:hAnsi="宋体" w:cs="Courier New"/>
          <w:kern w:val="0"/>
          <w:sz w:val="18"/>
          <w:szCs w:val="18"/>
        </w:rPr>
      </w:pP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4.第四单元招生单位自命题科目，考试时间</w:t>
      </w:r>
      <w:r w:rsidRPr="001E7D34">
        <w:rPr>
          <w:rFonts w:ascii="仿宋_GB2312" w:eastAsia="仿宋_GB2312" w:hAnsi="宋体" w:cs="Courier New"/>
          <w:kern w:val="0"/>
          <w:sz w:val="18"/>
          <w:szCs w:val="18"/>
        </w:rPr>
        <w:t>为</w:t>
      </w: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3小时</w:t>
      </w:r>
      <w:r w:rsidRPr="001E7D34">
        <w:rPr>
          <w:rFonts w:ascii="仿宋_GB2312" w:eastAsia="仿宋_GB2312" w:hAnsi="宋体" w:cs="Courier New"/>
          <w:kern w:val="0"/>
          <w:sz w:val="18"/>
          <w:szCs w:val="18"/>
        </w:rPr>
        <w:t>的科目代码使用</w:t>
      </w: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8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××</w:t>
      </w: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或9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××,考试</w:t>
      </w:r>
      <w:r w:rsidRPr="001E7D34">
        <w:rPr>
          <w:rFonts w:ascii="仿宋_GB2312" w:eastAsia="仿宋_GB2312" w:hAnsi="宋体" w:cs="宋体"/>
          <w:kern w:val="0"/>
          <w:sz w:val="18"/>
          <w:szCs w:val="18"/>
        </w:rPr>
        <w:t>时间为三小时以上六小时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以下</w:t>
      </w:r>
      <w:r w:rsidRPr="001E7D34">
        <w:rPr>
          <w:rFonts w:ascii="仿宋_GB2312" w:eastAsia="仿宋_GB2312" w:hAnsi="宋体" w:cs="宋体"/>
          <w:kern w:val="0"/>
          <w:sz w:val="18"/>
          <w:szCs w:val="18"/>
        </w:rPr>
        <w:t>的科目代码使用</w:t>
      </w:r>
      <w:r w:rsidRPr="001E7D34">
        <w:rPr>
          <w:rFonts w:ascii="仿宋_GB2312" w:eastAsia="仿宋_GB2312" w:hAnsi="宋体" w:cs="宋体" w:hint="eastAsia"/>
          <w:kern w:val="0"/>
          <w:sz w:val="18"/>
          <w:szCs w:val="18"/>
        </w:rPr>
        <w:t>5××。</w:t>
      </w:r>
    </w:p>
    <w:p w:rsidR="001E7D34" w:rsidRPr="001E7D34" w:rsidRDefault="001E7D34" w:rsidP="001E7D34">
      <w:pPr>
        <w:widowControl/>
        <w:spacing w:line="300" w:lineRule="atLeast"/>
        <w:ind w:firstLineChars="400" w:firstLine="720"/>
        <w:jc w:val="left"/>
        <w:rPr>
          <w:rFonts w:ascii="仿宋_GB2312" w:eastAsia="仿宋_GB2312" w:hAnsi="宋体" w:cs="Courier New"/>
          <w:kern w:val="0"/>
          <w:sz w:val="18"/>
          <w:szCs w:val="18"/>
        </w:rPr>
      </w:pP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5.招生单位自命题科目均可选用相应单元、相同分值的统考科目试题。</w:t>
      </w:r>
    </w:p>
    <w:p w:rsidR="001E7D34" w:rsidRPr="001E7D34" w:rsidRDefault="001E7D34" w:rsidP="001E7D34">
      <w:pPr>
        <w:widowControl/>
        <w:spacing w:line="300" w:lineRule="atLeast"/>
        <w:ind w:firstLineChars="400" w:firstLine="720"/>
        <w:jc w:val="left"/>
        <w:rPr>
          <w:rFonts w:ascii="仿宋_GB2312" w:eastAsia="仿宋_GB2312" w:hAnsi="宋体" w:cs="Courier New"/>
          <w:kern w:val="0"/>
          <w:sz w:val="18"/>
          <w:szCs w:val="18"/>
        </w:rPr>
      </w:pPr>
      <w:r w:rsidRPr="001E7D34">
        <w:rPr>
          <w:rFonts w:ascii="仿宋_GB2312" w:eastAsia="仿宋_GB2312" w:hAnsi="宋体" w:cs="Courier New" w:hint="eastAsia"/>
          <w:kern w:val="0"/>
          <w:sz w:val="18"/>
          <w:szCs w:val="18"/>
        </w:rPr>
        <w:t>6.括号内所注分值为该栏考试科目的满分值。</w:t>
      </w:r>
    </w:p>
    <w:p w:rsidR="001E7D34" w:rsidRPr="001E7D34" w:rsidRDefault="001E7D34" w:rsidP="001E7D34">
      <w:pPr>
        <w:autoSpaceDE w:val="0"/>
        <w:autoSpaceDN w:val="0"/>
        <w:adjustRightInd w:val="0"/>
        <w:spacing w:line="260" w:lineRule="exact"/>
        <w:jc w:val="left"/>
        <w:textAlignment w:val="baseline"/>
        <w:rPr>
          <w:rFonts w:ascii="仿宋_GB2312" w:eastAsia="仿宋_GB2312" w:hAnsi="宋体" w:cs="Arial"/>
          <w:kern w:val="0"/>
          <w:sz w:val="18"/>
          <w:szCs w:val="18"/>
        </w:rPr>
      </w:pPr>
    </w:p>
    <w:p w:rsidR="00C05A6F" w:rsidRPr="001E7D34" w:rsidRDefault="00C05A6F"/>
    <w:sectPr w:rsidR="00C05A6F" w:rsidRPr="001E7D34" w:rsidSect="001E7D3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34"/>
    <w:rsid w:val="001E7D34"/>
    <w:rsid w:val="00C05A6F"/>
    <w:rsid w:val="00E5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A512-7D34-4F4C-9F2B-5070731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2574</Characters>
  <Application>Microsoft Office Word</Application>
  <DocSecurity>0</DocSecurity>
  <Lines>21</Lines>
  <Paragraphs>6</Paragraphs>
  <ScaleCrop>false</ScaleCrop>
  <Company>Microsoft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2019-06-15T05:10:00Z</dcterms:created>
  <dcterms:modified xsi:type="dcterms:W3CDTF">2019-06-15T05:16:00Z</dcterms:modified>
</cp:coreProperties>
</file>