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</w:rPr>
        <w:t>天津大学管理与经济学部</w:t>
      </w:r>
    </w:p>
    <w:p>
      <w:pPr>
        <w:jc w:val="center"/>
        <w:rPr>
          <w:rFonts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</w:rPr>
        <w:t>201</w:t>
      </w:r>
      <w:r>
        <w:rPr>
          <w:rFonts w:ascii="楷体_GB2312" w:eastAsia="楷体_GB2312"/>
          <w:b/>
          <w:bCs/>
          <w:sz w:val="36"/>
        </w:rPr>
        <w:t>9</w:t>
      </w:r>
      <w:r>
        <w:rPr>
          <w:rFonts w:hint="eastAsia" w:ascii="楷体_GB2312" w:eastAsia="楷体_GB2312"/>
          <w:b/>
          <w:bCs/>
          <w:sz w:val="36"/>
        </w:rPr>
        <w:t>年硕士研究生（全日制</w:t>
      </w:r>
      <w:r>
        <w:rPr>
          <w:rFonts w:ascii="楷体_GB2312" w:eastAsia="楷体_GB2312"/>
          <w:b/>
          <w:bCs/>
          <w:sz w:val="36"/>
        </w:rPr>
        <w:t>）</w:t>
      </w:r>
      <w:r>
        <w:rPr>
          <w:rFonts w:hint="eastAsia" w:ascii="楷体_GB2312" w:eastAsia="楷体_GB2312"/>
          <w:b/>
          <w:bCs/>
          <w:sz w:val="36"/>
        </w:rPr>
        <w:t>招生复试成绩公布</w:t>
      </w:r>
    </w:p>
    <w:p>
      <w:pPr>
        <w:adjustRightInd w:val="0"/>
        <w:snapToGrid w:val="0"/>
        <w:spacing w:line="360" w:lineRule="atLeast"/>
        <w:jc w:val="left"/>
        <w:rPr>
          <w:rFonts w:ascii="仿宋" w:hAnsi="仿宋" w:eastAsia="仿宋"/>
          <w:sz w:val="28"/>
        </w:rPr>
      </w:pPr>
    </w:p>
    <w:p>
      <w:pPr>
        <w:adjustRightInd w:val="0"/>
        <w:snapToGrid w:val="0"/>
        <w:spacing w:line="360" w:lineRule="atLeast"/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按照《管理与经济学部201</w:t>
      </w:r>
      <w:r>
        <w:rPr>
          <w:rFonts w:ascii="仿宋" w:hAnsi="仿宋" w:eastAsia="仿宋"/>
          <w:sz w:val="28"/>
        </w:rPr>
        <w:t>9</w:t>
      </w:r>
      <w:r>
        <w:rPr>
          <w:rFonts w:hint="eastAsia" w:ascii="仿宋" w:hAnsi="仿宋" w:eastAsia="仿宋"/>
          <w:sz w:val="28"/>
        </w:rPr>
        <w:t>年硕士研究生招生复试工作办法》的相关安排，现将201</w:t>
      </w:r>
      <w:r>
        <w:rPr>
          <w:rFonts w:ascii="仿宋" w:hAnsi="仿宋" w:eastAsia="仿宋"/>
          <w:sz w:val="28"/>
        </w:rPr>
        <w:t>9</w:t>
      </w:r>
      <w:r>
        <w:rPr>
          <w:rFonts w:hint="eastAsia" w:ascii="仿宋" w:hAnsi="仿宋" w:eastAsia="仿宋"/>
          <w:sz w:val="28"/>
        </w:rPr>
        <w:t>年硕士研究生（全日制</w:t>
      </w:r>
      <w:r>
        <w:rPr>
          <w:rFonts w:ascii="仿宋" w:hAnsi="仿宋" w:eastAsia="仿宋"/>
          <w:sz w:val="28"/>
        </w:rPr>
        <w:t>）</w:t>
      </w:r>
      <w:r>
        <w:rPr>
          <w:rFonts w:hint="eastAsia" w:ascii="仿宋" w:hAnsi="仿宋" w:eastAsia="仿宋"/>
          <w:sz w:val="28"/>
        </w:rPr>
        <w:t>招生复试成绩及拟录取名单公布如下：</w:t>
      </w:r>
    </w:p>
    <w:p>
      <w:pPr>
        <w:adjustRightInd w:val="0"/>
        <w:snapToGrid w:val="0"/>
        <w:spacing w:line="360" w:lineRule="atLeast"/>
        <w:ind w:firstLine="560" w:firstLineChars="200"/>
        <w:jc w:val="left"/>
        <w:rPr>
          <w:rFonts w:ascii="仿宋" w:hAnsi="仿宋" w:eastAsia="仿宋"/>
          <w:sz w:val="28"/>
        </w:rPr>
      </w:pPr>
    </w:p>
    <w:tbl>
      <w:tblPr>
        <w:tblStyle w:val="6"/>
        <w:tblW w:w="10027" w:type="dxa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85"/>
        <w:gridCol w:w="2126"/>
        <w:gridCol w:w="992"/>
        <w:gridCol w:w="992"/>
        <w:gridCol w:w="851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b/>
                <w:bCs/>
                <w:sz w:val="18"/>
                <w:szCs w:val="18"/>
              </w:rPr>
              <w:t>考生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考生编号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报考专业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学习方式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专项计划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初试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总成绩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复试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总成绩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总成绩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录取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赵亚鑫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100569035324841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彭小津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100569000103212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曹欢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100569017019232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范文麒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100569000508719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路雨婷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100569019420046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江新玉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100569000103228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王念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100569044426019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冯雁天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100569007515052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127.55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140.06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张泽光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100569042380207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 应用经济学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援藏计划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105.48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姚立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100569018019337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169.48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杨龙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100569004313336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168.24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郭文怡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100569013017622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166.24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100569039825324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164.62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杨健康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100569009215929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100569016018934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100569000408601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江宇翔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100569013017626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172.65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163.38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张金亮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100569000105410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163.14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夏志华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100569019419826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张敏华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100569033824632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贾孟莹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100569025723307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刘昀知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100569013017628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160.05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朱申杰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100569014718608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160.78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王依繁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100569020221409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孙晓阳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100569019419825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王丹婷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100569000105326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160.54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秦媛媛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100569015518745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闵彤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100569009716106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159.66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高学鑫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100569001910423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159.58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赵梦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100569002611606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李浩辰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100569000105246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王耀文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100569009516022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赵曰鹏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100569019720935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陈石洋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100569037325050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田芳晴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100569000105425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张铖嘉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100569013017623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张晓瑄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100569002711906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162.15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158.22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王子健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100569009315942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耿路齐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100569023222828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157.74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徐守凯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100569013017631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157.58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100569000105303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100569000105419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156.26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陈璐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100569000105232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100569043625817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赵欢欢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100569000408603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吴玉华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100569000105314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陈佳艺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100569021822252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尹萌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100569005614311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闫克非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100569000105248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闫丽娜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100569005514237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单志昊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100569017419316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147.05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100569024222950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王希多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100569000207720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高鹤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100569011417046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姜乃鸣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100569007815230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安泽清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100569000105304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149.26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李耀虎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100569001910417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郭志鹏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100569015218627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124.55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124.22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杨高星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100569003212508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少数民族骨干计划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马先林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100569047026355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少数民族骨干计划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胡小虎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100569004513458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025100 金融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王波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100569011617127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025600 资产评估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王雪宇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100569003112422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025600 资产评估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邢璇雯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100569000101058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贾云琪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100569009716122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陈妍悦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100569027223451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王淑颖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100569018219431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陈节才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100569000102332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刘焱洪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100569012917555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洪侨波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100569000102329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100569000102247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章玉华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100569018419557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081103 系统工程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张拓涵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100569000104441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100569013318105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159.85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160.66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张卫东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100569023122746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张肖萍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100569000104413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朱翔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100569000408621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155.15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157.58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李龙辉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100569047326502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159.15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156.78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耿康伟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100569019520624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石枚弘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100569002611753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158.55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白鋆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100569000104434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宋世源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100569013017833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杜曼晴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100569028723860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余石强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100569007515051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陈荣立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100569000104418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安义丹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100569019420040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153.66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王一凌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100569000104410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张婷婷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100569031024345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151.38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李晟宇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100569010816756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欧阳萱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100569027423614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江爽爽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100569013017834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154.55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150.62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孙诚轩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100569001910701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100569013017838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董文婧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100569001810246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解旭宁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100569000207406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148.74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梁佳妍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100569013017837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148.65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147.54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王慧霞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100569000104435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张帆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100569010816754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王小飞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100569018519640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黄丽娟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100569008815826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张玉涛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100569013017830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刘亮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100569023122743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100569004013142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130.5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蒋龙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100569044626133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085236 工业工程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126.06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吴含蕾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100569000104425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董冰妍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100569025823331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郭昊旸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100569000104442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159.05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王涵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100569000104408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谢新雨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100569000104430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赵贝贝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100569012017314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关静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100569030224226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邓先锋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100569009516036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150.24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段越龙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100569008615747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屈冉冉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100569019420044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夏晓健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100569019520622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刘程锦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100569002812112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刘心叶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100569046726346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刘诗雨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100569016719105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146.54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王思雨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100569001509144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154.85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145.22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薛菁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100569013618327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129.55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141.82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陈玫合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100569000104411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高珺瑶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100569031024344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87.12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周仁杰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100569008115522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董洪凯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100569020821841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085240 物流工程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120.54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唐宗帅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100569000102322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韩佳佳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100569030024157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李胜男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100569000102319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王逸凡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100569002611749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武帅帅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100569000206739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160.14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孙铭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100569000102308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张天行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100569003012357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郭雅利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100569006114709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马延明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100569000102230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刘诗画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100569035824936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165.35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157.58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冯旋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100569000206740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董涛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100569000102224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陈凯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100569000102235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黄鹏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100569002611745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张金行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100569001910654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155.16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刘忠瑞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100569000102310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张悦晴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100569000102302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152.98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杜子萌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100569000102337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154.95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刘旸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100569000102221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张雪利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100569002311334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宋景丛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100569019520616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100569000102254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张小颖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100569045326204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100569000508716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151.56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王蕾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100569011217014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新媒体拟录取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王晶莹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100569000206742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新媒体拟录取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邵文宏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100569001108839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151.15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149.98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李牧狄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100569013017823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张丹萍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100569022522433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赵冬玲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100569000102311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100569038925242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146.05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桂佼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100569004713710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李兴佳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100569039925343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马思远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100569019420037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王诗佳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100569005914538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李腾飞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100569000102253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王家顺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100569012917554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高玉洁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100569003112444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120.48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黄子童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100569000102248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管理科学与工程（保密）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156.74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闫永顺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100569019520617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管理科学与工程（保密）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朱婕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100569000102303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管理科学与工程（保密）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赵星然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100569000102304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 管理科学与工程（保密）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杨筱轩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100569019520614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李洁洁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100569025723316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164.92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100569012017315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157.75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杨亚亚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100569022622506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耿怡聪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100569000103126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谢琪琪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100569021922320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156.12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刘锴琳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100569000207011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张娟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100569044626131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赵杰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100569002812111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孙书艺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100569020321539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任玥玫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100569021322126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骈宇彤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100569044025941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100569013618325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100569001609657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151.36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张琳鑫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100569000207013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140.7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蒋家琪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100569000103129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万萌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100569000207012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李廷武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100569022922560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149.52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100569025723318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149.08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邓宇含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100569000103156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张瑜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100569020321540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148.6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黄洁慧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100569000103210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159.9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徐畅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100569005714403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149.5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146.68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张泽铠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100569019420034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132.3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146.04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常丽娇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100569001710043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147.45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145.86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张晓月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100569002211150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134.8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141.28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陈哲昊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100569001609660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138.8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刁月雯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100569002711943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136.25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143.54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白灿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100569001609659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 工商管理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退役大学生计划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124.48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李佳馨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100569003012354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120400 公共管理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150.1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153.88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岳贺平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100569022722528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120400 公共管理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138.2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142.64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杨腾龙</w:t>
            </w:r>
          </w:p>
        </w:tc>
        <w:tc>
          <w:tcPr>
            <w:tcW w:w="1585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100569042480213</w:t>
            </w:r>
          </w:p>
        </w:tc>
        <w:tc>
          <w:tcPr>
            <w:tcW w:w="2126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120400 公共管理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援藏计划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111.4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112.96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bookmarkEnd w:id="0"/>
    </w:tbl>
    <w:p/>
    <w:p/>
    <w:p>
      <w:pPr>
        <w:widowControl/>
        <w:spacing w:line="560" w:lineRule="exact"/>
        <w:ind w:firstLine="5040" w:firstLineChars="1800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天津大学管理与经济学部</w:t>
      </w:r>
    </w:p>
    <w:p>
      <w:pPr>
        <w:widowControl/>
        <w:spacing w:line="560" w:lineRule="exact"/>
        <w:ind w:firstLine="480" w:firstLineChars="200"/>
        <w:jc w:val="lef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                                   </w:t>
      </w:r>
      <w:r>
        <w:rPr>
          <w:rFonts w:hint="eastAsia" w:ascii="仿宋" w:hAnsi="仿宋" w:eastAsia="仿宋" w:cs="Times New Roman"/>
          <w:sz w:val="28"/>
          <w:szCs w:val="24"/>
        </w:rPr>
        <w:t>201</w:t>
      </w:r>
      <w:r>
        <w:rPr>
          <w:rFonts w:ascii="仿宋" w:hAnsi="仿宋" w:eastAsia="仿宋" w:cs="Times New Roman"/>
          <w:sz w:val="28"/>
          <w:szCs w:val="24"/>
        </w:rPr>
        <w:t>9</w:t>
      </w:r>
      <w:r>
        <w:rPr>
          <w:rFonts w:hint="eastAsia" w:ascii="仿宋" w:hAnsi="仿宋" w:eastAsia="仿宋" w:cs="Times New Roman"/>
          <w:sz w:val="28"/>
          <w:szCs w:val="24"/>
        </w:rPr>
        <w:t>.3.</w:t>
      </w:r>
      <w:r>
        <w:rPr>
          <w:rFonts w:ascii="仿宋" w:hAnsi="仿宋" w:eastAsia="仿宋" w:cs="Times New Roman"/>
          <w:sz w:val="28"/>
          <w:szCs w:val="24"/>
        </w:rPr>
        <w:t>19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12"/>
    <w:rsid w:val="001A4CCE"/>
    <w:rsid w:val="001B2C24"/>
    <w:rsid w:val="002457B8"/>
    <w:rsid w:val="003133C2"/>
    <w:rsid w:val="003621A1"/>
    <w:rsid w:val="003733D0"/>
    <w:rsid w:val="003743B9"/>
    <w:rsid w:val="00386476"/>
    <w:rsid w:val="003A4A90"/>
    <w:rsid w:val="003F7710"/>
    <w:rsid w:val="0040730B"/>
    <w:rsid w:val="0045609B"/>
    <w:rsid w:val="00466A03"/>
    <w:rsid w:val="00470628"/>
    <w:rsid w:val="005157DA"/>
    <w:rsid w:val="00526AAA"/>
    <w:rsid w:val="00591B88"/>
    <w:rsid w:val="00620339"/>
    <w:rsid w:val="00695575"/>
    <w:rsid w:val="00747F61"/>
    <w:rsid w:val="0077613E"/>
    <w:rsid w:val="007F64E6"/>
    <w:rsid w:val="0090606B"/>
    <w:rsid w:val="0093509E"/>
    <w:rsid w:val="00936CC5"/>
    <w:rsid w:val="00961907"/>
    <w:rsid w:val="009A6C51"/>
    <w:rsid w:val="00A338DA"/>
    <w:rsid w:val="00AA6D1B"/>
    <w:rsid w:val="00AC4481"/>
    <w:rsid w:val="00AF35DB"/>
    <w:rsid w:val="00B74B6C"/>
    <w:rsid w:val="00B954F6"/>
    <w:rsid w:val="00C47208"/>
    <w:rsid w:val="00C85696"/>
    <w:rsid w:val="00CE03C0"/>
    <w:rsid w:val="00CE5223"/>
    <w:rsid w:val="00D617EC"/>
    <w:rsid w:val="00DE1230"/>
    <w:rsid w:val="00E50E0C"/>
    <w:rsid w:val="00E87533"/>
    <w:rsid w:val="00F823FB"/>
    <w:rsid w:val="00FD2B2F"/>
    <w:rsid w:val="00FF6712"/>
    <w:rsid w:val="38E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semiHidden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1763</Words>
  <Characters>10050</Characters>
  <Lines>83</Lines>
  <Paragraphs>23</Paragraphs>
  <TotalTime>81</TotalTime>
  <ScaleCrop>false</ScaleCrop>
  <LinksUpToDate>false</LinksUpToDate>
  <CharactersWithSpaces>11790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2019-03-19T00:46:00Z</dcterms:created>
  <dc:creator>Microsoft</dc:creator>
  <cp:lastModifiedBy>success</cp:lastModifiedBy>
  <cp:lastPrinted>2018-03-19T08:08:00Z</cp:lastPrinted>
  <dcterms:modified xsi:type="dcterms:W3CDTF">2019-04-29T02:23:56Z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